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57" w:rsidRDefault="00BA153A">
      <w:pPr>
        <w:ind w:firstLine="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Всеукраїнська</w:t>
      </w:r>
      <w:proofErr w:type="spellEnd"/>
      <w:r>
        <w:rPr>
          <w:sz w:val="28"/>
          <w:szCs w:val="28"/>
        </w:rPr>
        <w:t xml:space="preserve"> культурно-</w:t>
      </w:r>
      <w:proofErr w:type="spellStart"/>
      <w:r>
        <w:rPr>
          <w:sz w:val="28"/>
          <w:szCs w:val="28"/>
        </w:rPr>
        <w:t>освітня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асоціація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Гуманної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Педагогіки</w:t>
      </w:r>
      <w:proofErr w:type="spellEnd"/>
    </w:p>
    <w:p w:rsidR="00AE3457" w:rsidRDefault="00BA153A">
      <w:pPr>
        <w:ind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та науки,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та спорту </w:t>
      </w:r>
      <w:proofErr w:type="spellStart"/>
      <w:r>
        <w:rPr>
          <w:sz w:val="28"/>
          <w:szCs w:val="28"/>
        </w:rPr>
        <w:t>Київської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міськдержадміністрації</w:t>
      </w:r>
      <w:proofErr w:type="spellEnd"/>
    </w:p>
    <w:p w:rsidR="00AE3457" w:rsidRDefault="00BA153A">
      <w:pPr>
        <w:ind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та науки </w:t>
      </w:r>
      <w:proofErr w:type="spellStart"/>
      <w:r>
        <w:rPr>
          <w:sz w:val="28"/>
          <w:szCs w:val="28"/>
        </w:rPr>
        <w:t>Київської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облдержадміністрації</w:t>
      </w:r>
      <w:proofErr w:type="spellEnd"/>
    </w:p>
    <w:p w:rsidR="00AE3457" w:rsidRDefault="00BA153A">
      <w:pPr>
        <w:ind w:firstLine="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Національний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. М.П. </w:t>
      </w:r>
      <w:proofErr w:type="spellStart"/>
      <w:r>
        <w:rPr>
          <w:sz w:val="28"/>
          <w:szCs w:val="28"/>
        </w:rPr>
        <w:t>Драгоманова</w:t>
      </w:r>
      <w:proofErr w:type="spellEnd"/>
    </w:p>
    <w:p w:rsidR="00AE3457" w:rsidRDefault="00BA153A">
      <w:pPr>
        <w:ind w:firstLine="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Інститут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. Г.С. Костюка НАПН </w:t>
      </w:r>
      <w:proofErr w:type="spellStart"/>
      <w:r>
        <w:rPr>
          <w:sz w:val="28"/>
          <w:szCs w:val="28"/>
        </w:rPr>
        <w:t>України</w:t>
      </w:r>
      <w:proofErr w:type="spellEnd"/>
    </w:p>
    <w:p w:rsidR="00AE3457" w:rsidRDefault="00BA153A">
      <w:pPr>
        <w:tabs>
          <w:tab w:val="center" w:pos="4819"/>
          <w:tab w:val="left" w:pos="8175"/>
        </w:tabs>
        <w:ind w:firstLine="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Подільський</w:t>
      </w:r>
      <w:proofErr w:type="spellEnd"/>
      <w:r>
        <w:rPr>
          <w:sz w:val="28"/>
          <w:szCs w:val="28"/>
        </w:rPr>
        <w:t xml:space="preserve"> культурно-</w:t>
      </w:r>
      <w:proofErr w:type="spellStart"/>
      <w:r>
        <w:rPr>
          <w:sz w:val="28"/>
          <w:szCs w:val="28"/>
        </w:rPr>
        <w:t>просвітницький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. М.К. </w:t>
      </w:r>
      <w:proofErr w:type="spellStart"/>
      <w:r>
        <w:rPr>
          <w:sz w:val="28"/>
          <w:szCs w:val="28"/>
        </w:rPr>
        <w:t>Рері</w:t>
      </w:r>
      <w:proofErr w:type="gramStart"/>
      <w:r>
        <w:rPr>
          <w:sz w:val="28"/>
          <w:szCs w:val="28"/>
        </w:rPr>
        <w:t>ха</w:t>
      </w:r>
      <w:proofErr w:type="spellEnd"/>
      <w:proofErr w:type="gramEnd"/>
    </w:p>
    <w:p w:rsidR="00AE3457" w:rsidRDefault="00AE3457">
      <w:pPr>
        <w:tabs>
          <w:tab w:val="center" w:pos="4819"/>
          <w:tab w:val="left" w:pos="8175"/>
        </w:tabs>
        <w:ind w:left="-426" w:firstLine="1"/>
        <w:jc w:val="center"/>
      </w:pPr>
    </w:p>
    <w:p w:rsidR="00AE3457" w:rsidRDefault="00BA153A">
      <w:pPr>
        <w:tabs>
          <w:tab w:val="center" w:pos="4819"/>
          <w:tab w:val="left" w:pos="8175"/>
        </w:tabs>
        <w:ind w:left="-426" w:firstLine="1"/>
        <w:jc w:val="center"/>
      </w:pPr>
      <w:r>
        <w:rPr>
          <w:noProof/>
        </w:rPr>
        <w:drawing>
          <wp:inline distT="0" distB="0" distL="0" distR="0">
            <wp:extent cx="1543050" cy="965200"/>
            <wp:effectExtent l="0" t="0" r="0" b="0"/>
            <wp:docPr id="4" name="image3.jpg" descr="ГП символ в інформ лис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ГП символ в інформ лист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6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3457" w:rsidRDefault="00AE3457">
      <w:pPr>
        <w:tabs>
          <w:tab w:val="center" w:pos="4819"/>
          <w:tab w:val="left" w:pos="8175"/>
        </w:tabs>
        <w:ind w:left="-426" w:firstLine="1"/>
        <w:jc w:val="center"/>
      </w:pPr>
    </w:p>
    <w:p w:rsidR="00AE3457" w:rsidRDefault="00BA153A">
      <w:pPr>
        <w:ind w:firstLine="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Шановні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колеги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дорогі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друзі</w:t>
      </w:r>
      <w:proofErr w:type="spellEnd"/>
      <w:r>
        <w:rPr>
          <w:b/>
          <w:sz w:val="28"/>
          <w:szCs w:val="28"/>
        </w:rPr>
        <w:t>!</w:t>
      </w:r>
    </w:p>
    <w:p w:rsidR="00AE3457" w:rsidRDefault="00AE3457">
      <w:pPr>
        <w:ind w:firstLine="1"/>
        <w:jc w:val="center"/>
        <w:rPr>
          <w:b/>
          <w:sz w:val="28"/>
          <w:szCs w:val="28"/>
        </w:rPr>
      </w:pPr>
    </w:p>
    <w:p w:rsidR="00AE3457" w:rsidRDefault="00BA15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BA15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BA153A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27 </w:t>
      </w:r>
      <w:proofErr w:type="spellStart"/>
      <w:r>
        <w:rPr>
          <w:b/>
          <w:sz w:val="28"/>
          <w:szCs w:val="28"/>
        </w:rPr>
        <w:t>жовтня</w:t>
      </w:r>
      <w:proofErr w:type="spellEnd"/>
      <w:r>
        <w:rPr>
          <w:b/>
          <w:sz w:val="28"/>
          <w:szCs w:val="28"/>
        </w:rPr>
        <w:t xml:space="preserve"> 2019 року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</w:t>
      </w:r>
      <w:proofErr w:type="spellStart"/>
      <w:r>
        <w:rPr>
          <w:b/>
          <w:sz w:val="28"/>
          <w:szCs w:val="28"/>
        </w:rPr>
        <w:t>сприяння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Міністерства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</w:t>
      </w:r>
      <w:r>
        <w:rPr>
          <w:b/>
          <w:sz w:val="28"/>
          <w:szCs w:val="28"/>
        </w:rPr>
        <w:t>и</w:t>
      </w:r>
      <w:proofErr w:type="spellEnd"/>
      <w:r>
        <w:rPr>
          <w:b/>
          <w:sz w:val="28"/>
          <w:szCs w:val="28"/>
        </w:rPr>
        <w:t xml:space="preserve"> і науки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базі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М.П. </w:t>
      </w:r>
      <w:proofErr w:type="spellStart"/>
      <w:r>
        <w:rPr>
          <w:sz w:val="28"/>
          <w:szCs w:val="28"/>
        </w:rPr>
        <w:t>Драгоманова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відбудуться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Чотирнадцяті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Всеукраїнські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Читання</w:t>
      </w:r>
      <w:proofErr w:type="spellEnd"/>
      <w:r>
        <w:rPr>
          <w:b/>
          <w:sz w:val="28"/>
          <w:szCs w:val="28"/>
        </w:rPr>
        <w:t xml:space="preserve"> з </w:t>
      </w:r>
      <w:proofErr w:type="spellStart"/>
      <w:r>
        <w:rPr>
          <w:b/>
          <w:sz w:val="28"/>
          <w:szCs w:val="28"/>
        </w:rPr>
        <w:t>Гуманної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Педагогіки</w:t>
      </w:r>
      <w:proofErr w:type="spellEnd"/>
      <w:r>
        <w:rPr>
          <w:b/>
          <w:sz w:val="28"/>
          <w:szCs w:val="28"/>
        </w:rPr>
        <w:t xml:space="preserve"> </w:t>
      </w:r>
    </w:p>
    <w:p w:rsidR="00AE3457" w:rsidRDefault="00AE3457">
      <w:pPr>
        <w:jc w:val="both"/>
        <w:rPr>
          <w:b/>
          <w:sz w:val="28"/>
          <w:szCs w:val="28"/>
        </w:rPr>
      </w:pPr>
    </w:p>
    <w:p w:rsidR="00AE3457" w:rsidRDefault="00BA15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«Добра воля – </w:t>
      </w:r>
      <w:proofErr w:type="spellStart"/>
      <w:r>
        <w:rPr>
          <w:b/>
          <w:sz w:val="32"/>
          <w:szCs w:val="32"/>
        </w:rPr>
        <w:t>найдорожча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перемога</w:t>
      </w:r>
      <w:proofErr w:type="spellEnd"/>
      <w:r>
        <w:rPr>
          <w:b/>
          <w:sz w:val="32"/>
          <w:szCs w:val="32"/>
        </w:rPr>
        <w:t>»</w:t>
      </w:r>
    </w:p>
    <w:p w:rsidR="00AE3457" w:rsidRDefault="00AE3457">
      <w:pPr>
        <w:ind w:firstLine="567"/>
        <w:jc w:val="both"/>
        <w:rPr>
          <w:sz w:val="28"/>
          <w:szCs w:val="28"/>
        </w:rPr>
      </w:pPr>
    </w:p>
    <w:p w:rsidR="00AE3457" w:rsidRDefault="00BA15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наших </w:t>
      </w:r>
      <w:proofErr w:type="spellStart"/>
      <w:r>
        <w:rPr>
          <w:sz w:val="28"/>
          <w:szCs w:val="28"/>
        </w:rPr>
        <w:t>Читаннях</w:t>
      </w:r>
      <w:proofErr w:type="spellEnd"/>
      <w:r>
        <w:rPr>
          <w:sz w:val="28"/>
          <w:szCs w:val="28"/>
        </w:rPr>
        <w:t xml:space="preserve"> ми </w:t>
      </w:r>
      <w:proofErr w:type="spellStart"/>
      <w:r>
        <w:rPr>
          <w:sz w:val="28"/>
          <w:szCs w:val="28"/>
        </w:rPr>
        <w:t>обговорюємо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самовдоско</w:t>
      </w:r>
      <w:r>
        <w:rPr>
          <w:sz w:val="28"/>
          <w:szCs w:val="28"/>
        </w:rPr>
        <w:t>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дорослих</w:t>
      </w:r>
      <w:proofErr w:type="spellEnd"/>
      <w:r>
        <w:rPr>
          <w:sz w:val="28"/>
          <w:szCs w:val="28"/>
        </w:rPr>
        <w:t xml:space="preserve"> для того,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зрозуміти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створювати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 дав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відчувати</w:t>
      </w:r>
      <w:proofErr w:type="spellEnd"/>
      <w:r>
        <w:rPr>
          <w:sz w:val="28"/>
          <w:szCs w:val="28"/>
        </w:rPr>
        <w:t xml:space="preserve"> свою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саморозвиток</w:t>
      </w:r>
      <w:proofErr w:type="spellEnd"/>
      <w:r>
        <w:rPr>
          <w:sz w:val="28"/>
          <w:szCs w:val="28"/>
        </w:rPr>
        <w:t xml:space="preserve">. Тема XIV </w:t>
      </w:r>
      <w:proofErr w:type="spellStart"/>
      <w:r>
        <w:rPr>
          <w:sz w:val="28"/>
          <w:szCs w:val="28"/>
        </w:rPr>
        <w:t>Читань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нас </w:t>
      </w:r>
      <w:proofErr w:type="spellStart"/>
      <w:r>
        <w:rPr>
          <w:sz w:val="28"/>
          <w:szCs w:val="28"/>
        </w:rPr>
        <w:t>розуміння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подвійної</w:t>
      </w:r>
      <w:proofErr w:type="spellEnd"/>
      <w:r>
        <w:rPr>
          <w:sz w:val="28"/>
          <w:szCs w:val="28"/>
        </w:rPr>
        <w:t xml:space="preserve"> духовно-</w:t>
      </w:r>
      <w:proofErr w:type="spellStart"/>
      <w:r>
        <w:rPr>
          <w:sz w:val="28"/>
          <w:szCs w:val="28"/>
        </w:rPr>
        <w:t>матеріальної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 і того, </w:t>
      </w:r>
      <w:proofErr w:type="spellStart"/>
      <w:r>
        <w:rPr>
          <w:sz w:val="28"/>
          <w:szCs w:val="28"/>
        </w:rPr>
        <w:t>щ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воля </w:t>
      </w:r>
      <w:proofErr w:type="spellStart"/>
      <w:r>
        <w:rPr>
          <w:i/>
          <w:sz w:val="28"/>
          <w:szCs w:val="28"/>
        </w:rPr>
        <w:t>може</w:t>
      </w:r>
      <w:proofErr w:type="spellEnd"/>
      <w:r>
        <w:rPr>
          <w:i/>
          <w:sz w:val="28"/>
          <w:szCs w:val="28"/>
        </w:rPr>
        <w:t xml:space="preserve"> бути як </w:t>
      </w:r>
      <w:proofErr w:type="gramStart"/>
      <w:r>
        <w:rPr>
          <w:i/>
          <w:sz w:val="28"/>
          <w:szCs w:val="28"/>
        </w:rPr>
        <w:t>доброю</w:t>
      </w:r>
      <w:proofErr w:type="gram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так і злою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ітла</w:t>
      </w:r>
      <w:proofErr w:type="spellEnd"/>
      <w:r>
        <w:rPr>
          <w:sz w:val="28"/>
          <w:szCs w:val="28"/>
        </w:rPr>
        <w:t xml:space="preserve"> воля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духовну</w:t>
      </w:r>
      <w:proofErr w:type="spellEnd"/>
      <w:r>
        <w:rPr>
          <w:sz w:val="28"/>
          <w:szCs w:val="28"/>
        </w:rPr>
        <w:t xml:space="preserve"> природу та </w:t>
      </w:r>
      <w:proofErr w:type="spellStart"/>
      <w:r>
        <w:rPr>
          <w:sz w:val="28"/>
          <w:szCs w:val="28"/>
        </w:rPr>
        <w:t>сприяє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свідомому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утриманню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злого </w:t>
      </w:r>
      <w:proofErr w:type="spellStart"/>
      <w:r>
        <w:rPr>
          <w:sz w:val="28"/>
          <w:szCs w:val="28"/>
        </w:rPr>
        <w:t>задля</w:t>
      </w:r>
      <w:proofErr w:type="spellEnd"/>
      <w:r>
        <w:rPr>
          <w:sz w:val="28"/>
          <w:szCs w:val="28"/>
        </w:rPr>
        <w:t xml:space="preserve"> того,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творити</w:t>
      </w:r>
      <w:proofErr w:type="spellEnd"/>
      <w:r>
        <w:rPr>
          <w:sz w:val="28"/>
          <w:szCs w:val="28"/>
        </w:rPr>
        <w:t xml:space="preserve"> добро. Ми </w:t>
      </w:r>
      <w:proofErr w:type="spellStart"/>
      <w:r>
        <w:rPr>
          <w:sz w:val="28"/>
          <w:szCs w:val="28"/>
        </w:rPr>
        <w:t>спрямовуємо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всередину</w:t>
      </w:r>
      <w:proofErr w:type="spellEnd"/>
      <w:r>
        <w:rPr>
          <w:sz w:val="28"/>
          <w:szCs w:val="28"/>
        </w:rPr>
        <w:t xml:space="preserve"> самих себе на </w:t>
      </w:r>
      <w:proofErr w:type="spellStart"/>
      <w:r>
        <w:rPr>
          <w:sz w:val="28"/>
          <w:szCs w:val="28"/>
        </w:rPr>
        <w:t>самовдосконалення</w:t>
      </w:r>
      <w:proofErr w:type="spellEnd"/>
      <w:r>
        <w:rPr>
          <w:sz w:val="28"/>
          <w:szCs w:val="28"/>
        </w:rPr>
        <w:t xml:space="preserve"> і через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змінюємо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зовнішній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</w:t>
      </w:r>
      <w:proofErr w:type="spellEnd"/>
      <w:r>
        <w:rPr>
          <w:sz w:val="28"/>
          <w:szCs w:val="28"/>
        </w:rPr>
        <w:t>. Темна воля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породжується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матеріальною</w:t>
      </w:r>
      <w:proofErr w:type="spellEnd"/>
      <w:r>
        <w:rPr>
          <w:sz w:val="28"/>
          <w:szCs w:val="28"/>
        </w:rPr>
        <w:t xml:space="preserve"> природою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орієнтує</w:t>
      </w:r>
      <w:proofErr w:type="spellEnd"/>
      <w:r>
        <w:rPr>
          <w:sz w:val="28"/>
          <w:szCs w:val="28"/>
        </w:rPr>
        <w:t xml:space="preserve"> нас </w:t>
      </w:r>
      <w:proofErr w:type="spellStart"/>
      <w:r>
        <w:rPr>
          <w:sz w:val="28"/>
          <w:szCs w:val="28"/>
        </w:rPr>
        <w:t>назовні</w:t>
      </w:r>
      <w:proofErr w:type="spellEnd"/>
      <w:r>
        <w:rPr>
          <w:sz w:val="28"/>
          <w:szCs w:val="28"/>
        </w:rPr>
        <w:t xml:space="preserve">. Вона </w:t>
      </w:r>
      <w:proofErr w:type="spellStart"/>
      <w:r>
        <w:rPr>
          <w:sz w:val="28"/>
          <w:szCs w:val="28"/>
        </w:rPr>
        <w:t>змінює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оточення</w:t>
      </w:r>
      <w:proofErr w:type="spellEnd"/>
      <w:r>
        <w:rPr>
          <w:sz w:val="28"/>
          <w:szCs w:val="28"/>
        </w:rPr>
        <w:t xml:space="preserve"> через примус та </w:t>
      </w:r>
      <w:proofErr w:type="spellStart"/>
      <w:r>
        <w:rPr>
          <w:sz w:val="28"/>
          <w:szCs w:val="28"/>
        </w:rPr>
        <w:t>підкорення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наших </w:t>
      </w:r>
      <w:proofErr w:type="spellStart"/>
      <w:r>
        <w:rPr>
          <w:sz w:val="28"/>
          <w:szCs w:val="28"/>
        </w:rPr>
        <w:t>бажань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враховують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розуміння</w:t>
      </w:r>
      <w:proofErr w:type="spellEnd"/>
      <w:r>
        <w:rPr>
          <w:sz w:val="28"/>
          <w:szCs w:val="28"/>
        </w:rPr>
        <w:t xml:space="preserve"> добра та зла. В нас темна та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жити</w:t>
      </w:r>
      <w:proofErr w:type="spellEnd"/>
      <w:r>
        <w:rPr>
          <w:sz w:val="28"/>
          <w:szCs w:val="28"/>
        </w:rPr>
        <w:t xml:space="preserve"> разом, але нам </w:t>
      </w:r>
      <w:proofErr w:type="spellStart"/>
      <w:r>
        <w:rPr>
          <w:sz w:val="28"/>
          <w:szCs w:val="28"/>
        </w:rPr>
        <w:t>необхід</w:t>
      </w:r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докладати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зусиль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розуміння</w:t>
      </w:r>
      <w:proofErr w:type="spellEnd"/>
      <w:r>
        <w:rPr>
          <w:sz w:val="28"/>
          <w:szCs w:val="28"/>
        </w:rPr>
        <w:t xml:space="preserve"> того,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ми </w:t>
      </w:r>
      <w:proofErr w:type="spellStart"/>
      <w:r>
        <w:rPr>
          <w:sz w:val="28"/>
          <w:szCs w:val="28"/>
        </w:rPr>
        <w:t>робимо</w:t>
      </w:r>
      <w:proofErr w:type="spellEnd"/>
      <w:r>
        <w:rPr>
          <w:sz w:val="28"/>
          <w:szCs w:val="28"/>
        </w:rPr>
        <w:t xml:space="preserve">, для </w:t>
      </w:r>
      <w:proofErr w:type="spellStart"/>
      <w:r>
        <w:rPr>
          <w:sz w:val="28"/>
          <w:szCs w:val="28"/>
        </w:rPr>
        <w:t>чого</w:t>
      </w:r>
      <w:proofErr w:type="spellEnd"/>
      <w:r>
        <w:rPr>
          <w:sz w:val="28"/>
          <w:szCs w:val="28"/>
        </w:rPr>
        <w:t xml:space="preserve"> та яку волю для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застосовуємо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ми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навчитися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розрізняти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чужу</w:t>
      </w:r>
      <w:proofErr w:type="spellEnd"/>
      <w:r>
        <w:rPr>
          <w:sz w:val="28"/>
          <w:szCs w:val="28"/>
        </w:rPr>
        <w:t xml:space="preserve"> темну волю та </w:t>
      </w:r>
      <w:proofErr w:type="spellStart"/>
      <w:r>
        <w:rPr>
          <w:sz w:val="28"/>
          <w:szCs w:val="28"/>
        </w:rPr>
        <w:t>протистояти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їй</w:t>
      </w:r>
      <w:proofErr w:type="spellEnd"/>
      <w:r>
        <w:rPr>
          <w:sz w:val="28"/>
          <w:szCs w:val="28"/>
        </w:rPr>
        <w:t xml:space="preserve">. </w:t>
      </w:r>
    </w:p>
    <w:p w:rsidR="00AE3457" w:rsidRDefault="00BA153A">
      <w:pPr>
        <w:ind w:firstLine="567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такого </w:t>
      </w:r>
      <w:proofErr w:type="spellStart"/>
      <w:r>
        <w:rPr>
          <w:sz w:val="28"/>
          <w:szCs w:val="28"/>
        </w:rPr>
        <w:t>розуміння</w:t>
      </w:r>
      <w:proofErr w:type="spellEnd"/>
      <w:r>
        <w:rPr>
          <w:sz w:val="28"/>
          <w:szCs w:val="28"/>
        </w:rPr>
        <w:t xml:space="preserve"> буде </w:t>
      </w:r>
      <w:proofErr w:type="spellStart"/>
      <w:r>
        <w:rPr>
          <w:sz w:val="28"/>
          <w:szCs w:val="28"/>
        </w:rPr>
        <w:t>залежати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становлення</w:t>
      </w:r>
      <w:proofErr w:type="spellEnd"/>
      <w:r>
        <w:rPr>
          <w:sz w:val="28"/>
          <w:szCs w:val="28"/>
        </w:rPr>
        <w:t xml:space="preserve"> духовного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а й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розбудова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світла</w:t>
      </w:r>
      <w:proofErr w:type="spellEnd"/>
      <w:r>
        <w:rPr>
          <w:i/>
          <w:sz w:val="28"/>
          <w:szCs w:val="28"/>
        </w:rPr>
        <w:t xml:space="preserve"> воля </w:t>
      </w:r>
      <w:proofErr w:type="spellStart"/>
      <w:r>
        <w:rPr>
          <w:i/>
          <w:sz w:val="28"/>
          <w:szCs w:val="28"/>
        </w:rPr>
        <w:t>дає</w:t>
      </w:r>
      <w:proofErr w:type="spellEnd"/>
      <w:r>
        <w:rPr>
          <w:i/>
          <w:sz w:val="28"/>
          <w:szCs w:val="28"/>
        </w:rPr>
        <w:t xml:space="preserve"> нам </w:t>
      </w:r>
      <w:proofErr w:type="spellStart"/>
      <w:r>
        <w:rPr>
          <w:i/>
          <w:sz w:val="28"/>
          <w:szCs w:val="28"/>
        </w:rPr>
        <w:t>можливість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протистояти</w:t>
      </w:r>
      <w:proofErr w:type="spellEnd"/>
      <w:r>
        <w:rPr>
          <w:i/>
          <w:sz w:val="28"/>
          <w:szCs w:val="28"/>
        </w:rPr>
        <w:t xml:space="preserve"> рабству, </w:t>
      </w:r>
      <w:proofErr w:type="spellStart"/>
      <w:r>
        <w:rPr>
          <w:i/>
          <w:sz w:val="28"/>
          <w:szCs w:val="28"/>
        </w:rPr>
        <w:t>тиранії</w:t>
      </w:r>
      <w:proofErr w:type="spellEnd"/>
      <w:r>
        <w:rPr>
          <w:i/>
          <w:sz w:val="28"/>
          <w:szCs w:val="28"/>
        </w:rPr>
        <w:t xml:space="preserve"> та </w:t>
      </w:r>
      <w:proofErr w:type="spellStart"/>
      <w:r>
        <w:rPr>
          <w:i/>
          <w:sz w:val="28"/>
          <w:szCs w:val="28"/>
        </w:rPr>
        <w:t>маніпуляціям</w:t>
      </w:r>
      <w:proofErr w:type="spellEnd"/>
      <w:r>
        <w:rPr>
          <w:i/>
          <w:sz w:val="28"/>
          <w:szCs w:val="28"/>
        </w:rPr>
        <w:t xml:space="preserve"> і </w:t>
      </w:r>
      <w:proofErr w:type="spellStart"/>
      <w:r>
        <w:rPr>
          <w:i/>
          <w:sz w:val="28"/>
          <w:szCs w:val="28"/>
        </w:rPr>
        <w:t>розуміти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дійсну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сутність</w:t>
      </w:r>
      <w:proofErr w:type="spellEnd"/>
      <w:r>
        <w:rPr>
          <w:i/>
          <w:sz w:val="28"/>
          <w:szCs w:val="28"/>
        </w:rPr>
        <w:t xml:space="preserve"> того, </w:t>
      </w:r>
      <w:proofErr w:type="spellStart"/>
      <w:r>
        <w:rPr>
          <w:i/>
          <w:sz w:val="28"/>
          <w:szCs w:val="28"/>
        </w:rPr>
        <w:t>що</w:t>
      </w:r>
      <w:proofErr w:type="spellEnd"/>
      <w:r>
        <w:rPr>
          <w:i/>
          <w:sz w:val="28"/>
          <w:szCs w:val="28"/>
        </w:rPr>
        <w:t xml:space="preserve"> з нами </w:t>
      </w:r>
      <w:proofErr w:type="spellStart"/>
      <w:r>
        <w:rPr>
          <w:i/>
          <w:sz w:val="28"/>
          <w:szCs w:val="28"/>
        </w:rPr>
        <w:t>відбувається</w:t>
      </w:r>
      <w:proofErr w:type="spellEnd"/>
      <w:r>
        <w:rPr>
          <w:sz w:val="28"/>
          <w:szCs w:val="28"/>
        </w:rPr>
        <w:t xml:space="preserve">. Тому ми </w:t>
      </w:r>
      <w:proofErr w:type="spellStart"/>
      <w:r>
        <w:rPr>
          <w:sz w:val="28"/>
          <w:szCs w:val="28"/>
        </w:rPr>
        <w:t>обираємо</w:t>
      </w:r>
      <w:proofErr w:type="spellEnd"/>
      <w:r>
        <w:rPr>
          <w:sz w:val="28"/>
          <w:szCs w:val="28"/>
        </w:rPr>
        <w:t xml:space="preserve"> слова </w:t>
      </w:r>
      <w:proofErr w:type="spellStart"/>
      <w:r>
        <w:rPr>
          <w:sz w:val="28"/>
          <w:szCs w:val="28"/>
        </w:rPr>
        <w:t>Андрія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Шепт</w:t>
      </w:r>
      <w:r>
        <w:rPr>
          <w:sz w:val="28"/>
          <w:szCs w:val="28"/>
        </w:rPr>
        <w:t>ицького</w:t>
      </w:r>
      <w:proofErr w:type="spellEnd"/>
      <w:r>
        <w:rPr>
          <w:sz w:val="28"/>
          <w:szCs w:val="28"/>
        </w:rPr>
        <w:t xml:space="preserve"> як лейтмотив  XIV </w:t>
      </w:r>
      <w:proofErr w:type="spellStart"/>
      <w:r>
        <w:rPr>
          <w:sz w:val="28"/>
          <w:szCs w:val="28"/>
        </w:rPr>
        <w:t>Читань</w:t>
      </w:r>
      <w:proofErr w:type="spellEnd"/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Україна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звільниться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від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свого</w:t>
      </w:r>
      <w:proofErr w:type="spellEnd"/>
      <w:r>
        <w:rPr>
          <w:i/>
          <w:sz w:val="28"/>
          <w:szCs w:val="28"/>
        </w:rPr>
        <w:t xml:space="preserve"> упадку та стане державою </w:t>
      </w:r>
      <w:proofErr w:type="spellStart"/>
      <w:r>
        <w:rPr>
          <w:i/>
          <w:sz w:val="28"/>
          <w:szCs w:val="28"/>
        </w:rPr>
        <w:t>могутньою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з’єднаною</w:t>
      </w:r>
      <w:proofErr w:type="spellEnd"/>
      <w:r>
        <w:rPr>
          <w:i/>
          <w:sz w:val="28"/>
          <w:szCs w:val="28"/>
        </w:rPr>
        <w:t xml:space="preserve">, величавою, яка буде </w:t>
      </w:r>
      <w:proofErr w:type="spellStart"/>
      <w:r>
        <w:rPr>
          <w:i/>
          <w:sz w:val="28"/>
          <w:szCs w:val="28"/>
        </w:rPr>
        <w:t>дорівнювати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іншим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високорозвинутим</w:t>
      </w:r>
      <w:proofErr w:type="spellEnd"/>
      <w:r>
        <w:rPr>
          <w:i/>
          <w:sz w:val="28"/>
          <w:szCs w:val="28"/>
        </w:rPr>
        <w:t xml:space="preserve"> державам. Мир, </w:t>
      </w:r>
      <w:proofErr w:type="spellStart"/>
      <w:r>
        <w:rPr>
          <w:i/>
          <w:sz w:val="28"/>
          <w:szCs w:val="28"/>
        </w:rPr>
        <w:t>добробут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щастя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висока</w:t>
      </w:r>
      <w:proofErr w:type="spellEnd"/>
      <w:r>
        <w:rPr>
          <w:i/>
          <w:sz w:val="28"/>
          <w:szCs w:val="28"/>
        </w:rPr>
        <w:t xml:space="preserve"> культура, </w:t>
      </w:r>
      <w:proofErr w:type="spellStart"/>
      <w:r>
        <w:rPr>
          <w:i/>
          <w:sz w:val="28"/>
          <w:szCs w:val="28"/>
        </w:rPr>
        <w:t>взаємна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любов</w:t>
      </w:r>
      <w:proofErr w:type="spellEnd"/>
      <w:r>
        <w:rPr>
          <w:i/>
          <w:sz w:val="28"/>
          <w:szCs w:val="28"/>
        </w:rPr>
        <w:t xml:space="preserve"> і </w:t>
      </w:r>
      <w:proofErr w:type="spellStart"/>
      <w:r>
        <w:rPr>
          <w:i/>
          <w:sz w:val="28"/>
          <w:szCs w:val="28"/>
        </w:rPr>
        <w:t>злагода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будуть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панувати</w:t>
      </w:r>
      <w:proofErr w:type="spell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</w:t>
      </w:r>
      <w:proofErr w:type="spellStart"/>
      <w:r>
        <w:rPr>
          <w:i/>
          <w:sz w:val="28"/>
          <w:szCs w:val="28"/>
        </w:rPr>
        <w:t>ній</w:t>
      </w:r>
      <w:proofErr w:type="spellEnd"/>
      <w:r>
        <w:rPr>
          <w:i/>
          <w:sz w:val="28"/>
          <w:szCs w:val="28"/>
        </w:rPr>
        <w:t xml:space="preserve">». </w:t>
      </w:r>
    </w:p>
    <w:p w:rsidR="00AE3457" w:rsidRDefault="00AE3457">
      <w:pPr>
        <w:ind w:firstLine="567"/>
        <w:jc w:val="center"/>
        <w:rPr>
          <w:b/>
          <w:sz w:val="28"/>
          <w:szCs w:val="28"/>
        </w:rPr>
      </w:pPr>
    </w:p>
    <w:p w:rsidR="00AE3457" w:rsidRDefault="00BA1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РЕГЛАМЕНТ РОБОТИ ЧИТАНЬ</w:t>
      </w:r>
    </w:p>
    <w:p w:rsidR="00AE3457" w:rsidRDefault="00AE3457">
      <w:pPr>
        <w:ind w:firstLine="567"/>
        <w:jc w:val="center"/>
        <w:rPr>
          <w:b/>
          <w:sz w:val="28"/>
          <w:szCs w:val="28"/>
        </w:rPr>
      </w:pPr>
    </w:p>
    <w:p w:rsidR="00AE3457" w:rsidRDefault="00BA15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Модератор </w:t>
      </w:r>
      <w:proofErr w:type="spellStart"/>
      <w:r>
        <w:rPr>
          <w:sz w:val="28"/>
          <w:szCs w:val="28"/>
        </w:rPr>
        <w:t>Читань</w:t>
      </w:r>
      <w:proofErr w:type="spellEnd"/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Гаряча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</w:rPr>
        <w:t>Св</w:t>
      </w:r>
      <w:proofErr w:type="gramEnd"/>
      <w:r>
        <w:rPr>
          <w:b/>
          <w:i/>
          <w:sz w:val="28"/>
          <w:szCs w:val="28"/>
        </w:rPr>
        <w:t>ітлана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Анатоліївна</w:t>
      </w:r>
      <w:proofErr w:type="spellEnd"/>
      <w:r>
        <w:rPr>
          <w:b/>
          <w:i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менеджменту КНЗ «</w:t>
      </w:r>
      <w:proofErr w:type="spellStart"/>
      <w:r>
        <w:rPr>
          <w:sz w:val="28"/>
          <w:szCs w:val="28"/>
        </w:rPr>
        <w:t>Черкаський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інститут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післядипломної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ради», кандидат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</w:rPr>
        <w:t>едагогічних</w:t>
      </w:r>
      <w:proofErr w:type="spellEnd"/>
      <w:r>
        <w:rPr>
          <w:sz w:val="28"/>
          <w:szCs w:val="28"/>
        </w:rPr>
        <w:t xml:space="preserve"> наук, </w:t>
      </w:r>
      <w:proofErr w:type="spellStart"/>
      <w:r>
        <w:rPr>
          <w:sz w:val="28"/>
          <w:szCs w:val="28"/>
        </w:rPr>
        <w:t>віце</w:t>
      </w:r>
      <w:proofErr w:type="spellEnd"/>
      <w:r>
        <w:rPr>
          <w:sz w:val="28"/>
          <w:szCs w:val="28"/>
        </w:rPr>
        <w:t xml:space="preserve">-президент </w:t>
      </w:r>
      <w:proofErr w:type="spellStart"/>
      <w:r>
        <w:rPr>
          <w:sz w:val="28"/>
          <w:szCs w:val="28"/>
        </w:rPr>
        <w:t>Всеукраїнської</w:t>
      </w:r>
      <w:proofErr w:type="spellEnd"/>
      <w:r>
        <w:rPr>
          <w:sz w:val="28"/>
          <w:szCs w:val="28"/>
        </w:rPr>
        <w:t xml:space="preserve"> культурно-</w:t>
      </w:r>
      <w:proofErr w:type="spellStart"/>
      <w:r>
        <w:rPr>
          <w:sz w:val="28"/>
          <w:szCs w:val="28"/>
        </w:rPr>
        <w:t>освітньої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асоціації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Гуманної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Лицар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Гуманної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Педагогіки</w:t>
      </w:r>
      <w:proofErr w:type="spellEnd"/>
      <w:r>
        <w:rPr>
          <w:sz w:val="28"/>
          <w:szCs w:val="28"/>
        </w:rPr>
        <w:t>.</w:t>
      </w:r>
    </w:p>
    <w:p w:rsidR="00AE3457" w:rsidRDefault="00AE3457">
      <w:pPr>
        <w:ind w:firstLine="567"/>
        <w:jc w:val="both"/>
        <w:rPr>
          <w:sz w:val="28"/>
          <w:szCs w:val="28"/>
        </w:rPr>
      </w:pPr>
    </w:p>
    <w:p w:rsidR="00AE3457" w:rsidRDefault="00BA153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1-й день, 26 </w:t>
      </w:r>
      <w:proofErr w:type="spellStart"/>
      <w:r>
        <w:rPr>
          <w:b/>
          <w:sz w:val="28"/>
          <w:szCs w:val="28"/>
          <w:u w:val="single"/>
        </w:rPr>
        <w:t>жовтня</w:t>
      </w:r>
      <w:proofErr w:type="spellEnd"/>
      <w:r>
        <w:rPr>
          <w:b/>
          <w:sz w:val="28"/>
          <w:szCs w:val="28"/>
          <w:u w:val="single"/>
        </w:rPr>
        <w:t xml:space="preserve"> 2019 р., </w:t>
      </w:r>
      <w:proofErr w:type="spellStart"/>
      <w:r>
        <w:rPr>
          <w:b/>
          <w:sz w:val="28"/>
          <w:szCs w:val="28"/>
          <w:u w:val="single"/>
        </w:rPr>
        <w:t>субота</w:t>
      </w:r>
      <w:proofErr w:type="spellEnd"/>
    </w:p>
    <w:p w:rsidR="00AE3457" w:rsidRDefault="00AE3457">
      <w:pPr>
        <w:jc w:val="both"/>
        <w:rPr>
          <w:b/>
          <w:sz w:val="28"/>
          <w:szCs w:val="28"/>
          <w:u w:val="single"/>
        </w:rPr>
      </w:pPr>
    </w:p>
    <w:p w:rsidR="00AE3457" w:rsidRDefault="00B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8:00 – 10:00 </w:t>
      </w:r>
      <w:proofErr w:type="spellStart"/>
      <w:r>
        <w:rPr>
          <w:sz w:val="28"/>
          <w:szCs w:val="28"/>
        </w:rPr>
        <w:t>Реєстрація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AE3457" w:rsidRDefault="00BA153A">
      <w:pPr>
        <w:jc w:val="both"/>
        <w:rPr>
          <w:i/>
          <w:sz w:val="28"/>
          <w:szCs w:val="28"/>
          <w:highlight w:val="white"/>
        </w:rPr>
      </w:pPr>
      <w:r>
        <w:rPr>
          <w:sz w:val="28"/>
          <w:szCs w:val="28"/>
        </w:rPr>
        <w:t xml:space="preserve">10:00 – 12:00 Перша </w:t>
      </w:r>
      <w:proofErr w:type="spellStart"/>
      <w:r>
        <w:rPr>
          <w:sz w:val="28"/>
          <w:szCs w:val="28"/>
        </w:rPr>
        <w:t>загальна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зустріч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Відкриття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Станіслав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Крук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кандидат </w:t>
      </w:r>
      <w:proofErr w:type="spellStart"/>
      <w:r>
        <w:rPr>
          <w:i/>
          <w:sz w:val="28"/>
          <w:szCs w:val="28"/>
        </w:rPr>
        <w:t>педагогічних</w:t>
      </w:r>
      <w:proofErr w:type="spellEnd"/>
      <w:r>
        <w:rPr>
          <w:i/>
          <w:sz w:val="28"/>
          <w:szCs w:val="28"/>
        </w:rPr>
        <w:t xml:space="preserve"> наук, </w:t>
      </w:r>
      <w:r>
        <w:rPr>
          <w:i/>
          <w:sz w:val="28"/>
          <w:szCs w:val="28"/>
          <w:highlight w:val="white"/>
        </w:rPr>
        <w:t xml:space="preserve">президент </w:t>
      </w:r>
      <w:proofErr w:type="spellStart"/>
      <w:r>
        <w:rPr>
          <w:i/>
          <w:sz w:val="28"/>
          <w:szCs w:val="28"/>
        </w:rPr>
        <w:t>Всеукраїнської</w:t>
      </w:r>
      <w:proofErr w:type="spellEnd"/>
      <w:r>
        <w:rPr>
          <w:i/>
          <w:sz w:val="28"/>
          <w:szCs w:val="28"/>
        </w:rPr>
        <w:t xml:space="preserve"> культурно-</w:t>
      </w:r>
      <w:proofErr w:type="spellStart"/>
      <w:r>
        <w:rPr>
          <w:i/>
          <w:sz w:val="28"/>
          <w:szCs w:val="28"/>
        </w:rPr>
        <w:t>освітньої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асоціації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Гуманної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Педагогіки</w:t>
      </w:r>
      <w:proofErr w:type="spellEnd"/>
      <w:r>
        <w:rPr>
          <w:i/>
          <w:sz w:val="28"/>
          <w:szCs w:val="28"/>
          <w:highlight w:val="white"/>
        </w:rPr>
        <w:t xml:space="preserve">, </w:t>
      </w:r>
      <w:proofErr w:type="spellStart"/>
      <w:r>
        <w:rPr>
          <w:i/>
          <w:sz w:val="28"/>
          <w:szCs w:val="28"/>
          <w:highlight w:val="white"/>
        </w:rPr>
        <w:t>віце</w:t>
      </w:r>
      <w:proofErr w:type="spellEnd"/>
      <w:r>
        <w:rPr>
          <w:i/>
          <w:sz w:val="28"/>
          <w:szCs w:val="28"/>
          <w:highlight w:val="white"/>
        </w:rPr>
        <w:t xml:space="preserve">-президент </w:t>
      </w:r>
      <w:proofErr w:type="spellStart"/>
      <w:r>
        <w:rPr>
          <w:i/>
          <w:sz w:val="28"/>
          <w:szCs w:val="28"/>
          <w:highlight w:val="white"/>
        </w:rPr>
        <w:t>Міжнародного</w:t>
      </w:r>
      <w:proofErr w:type="spellEnd"/>
      <w:r>
        <w:rPr>
          <w:i/>
          <w:sz w:val="28"/>
          <w:szCs w:val="28"/>
          <w:highlight w:val="white"/>
        </w:rPr>
        <w:t xml:space="preserve"> Центру </w:t>
      </w:r>
      <w:proofErr w:type="spellStart"/>
      <w:r>
        <w:rPr>
          <w:i/>
          <w:sz w:val="28"/>
          <w:szCs w:val="28"/>
          <w:highlight w:val="white"/>
        </w:rPr>
        <w:t>Гуманної</w:t>
      </w:r>
      <w:proofErr w:type="spellEnd"/>
      <w:r>
        <w:rPr>
          <w:i/>
          <w:sz w:val="28"/>
          <w:szCs w:val="28"/>
          <w:highlight w:val="white"/>
        </w:rPr>
        <w:t xml:space="preserve"> </w:t>
      </w:r>
      <w:proofErr w:type="spellStart"/>
      <w:r>
        <w:rPr>
          <w:i/>
          <w:sz w:val="28"/>
          <w:szCs w:val="28"/>
          <w:highlight w:val="white"/>
        </w:rPr>
        <w:t>Педагогіки</w:t>
      </w:r>
      <w:proofErr w:type="spellEnd"/>
      <w:r>
        <w:rPr>
          <w:i/>
          <w:sz w:val="28"/>
          <w:szCs w:val="28"/>
          <w:highlight w:val="white"/>
        </w:rPr>
        <w:t xml:space="preserve">, </w:t>
      </w:r>
      <w:proofErr w:type="spellStart"/>
      <w:r>
        <w:rPr>
          <w:i/>
          <w:sz w:val="28"/>
          <w:szCs w:val="28"/>
          <w:highlight w:val="white"/>
        </w:rPr>
        <w:t>Лицар</w:t>
      </w:r>
      <w:proofErr w:type="spellEnd"/>
      <w:r>
        <w:rPr>
          <w:i/>
          <w:sz w:val="28"/>
          <w:szCs w:val="28"/>
          <w:highlight w:val="white"/>
        </w:rPr>
        <w:t xml:space="preserve"> </w:t>
      </w:r>
      <w:proofErr w:type="spellStart"/>
      <w:r>
        <w:rPr>
          <w:i/>
          <w:sz w:val="28"/>
          <w:szCs w:val="28"/>
          <w:highlight w:val="white"/>
        </w:rPr>
        <w:t>Гуманної</w:t>
      </w:r>
      <w:proofErr w:type="spellEnd"/>
      <w:r>
        <w:rPr>
          <w:i/>
          <w:sz w:val="28"/>
          <w:szCs w:val="28"/>
          <w:highlight w:val="white"/>
        </w:rPr>
        <w:t xml:space="preserve"> </w:t>
      </w:r>
      <w:proofErr w:type="spellStart"/>
      <w:r>
        <w:rPr>
          <w:i/>
          <w:sz w:val="28"/>
          <w:szCs w:val="28"/>
          <w:highlight w:val="white"/>
        </w:rPr>
        <w:t>Педагогіки</w:t>
      </w:r>
      <w:proofErr w:type="spellEnd"/>
      <w:r>
        <w:rPr>
          <w:i/>
          <w:sz w:val="28"/>
          <w:szCs w:val="28"/>
          <w:highlight w:val="white"/>
        </w:rPr>
        <w:t xml:space="preserve"> </w:t>
      </w:r>
      <w:r>
        <w:rPr>
          <w:i/>
          <w:sz w:val="28"/>
          <w:szCs w:val="28"/>
        </w:rPr>
        <w:t>(м. </w:t>
      </w:r>
      <w:proofErr w:type="spellStart"/>
      <w:r>
        <w:rPr>
          <w:i/>
          <w:sz w:val="28"/>
          <w:szCs w:val="28"/>
          <w:highlight w:val="white"/>
        </w:rPr>
        <w:t>Хмельницький</w:t>
      </w:r>
      <w:proofErr w:type="spellEnd"/>
      <w:r>
        <w:rPr>
          <w:i/>
          <w:sz w:val="28"/>
          <w:szCs w:val="28"/>
          <w:highlight w:val="white"/>
        </w:rPr>
        <w:t xml:space="preserve">); </w:t>
      </w:r>
    </w:p>
    <w:p w:rsidR="00AE3457" w:rsidRDefault="00BA1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Виступи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Вітання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академ</w:t>
      </w:r>
      <w:r>
        <w:rPr>
          <w:color w:val="000000"/>
          <w:sz w:val="28"/>
          <w:szCs w:val="28"/>
        </w:rPr>
        <w:t>іка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Шалви</w:t>
      </w:r>
      <w:proofErr w:type="spellEnd"/>
      <w:r>
        <w:rPr>
          <w:b/>
          <w:color w:val="000000"/>
          <w:sz w:val="28"/>
          <w:szCs w:val="28"/>
        </w:rPr>
        <w:t> </w:t>
      </w:r>
      <w:proofErr w:type="spellStart"/>
      <w:r>
        <w:rPr>
          <w:b/>
          <w:color w:val="000000"/>
          <w:sz w:val="28"/>
          <w:szCs w:val="28"/>
        </w:rPr>
        <w:t>Амонашвілі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b/>
          <w:color w:val="000000"/>
          <w:sz w:val="28"/>
          <w:szCs w:val="28"/>
        </w:rPr>
        <w:t>Паати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Амонашвілі</w:t>
      </w:r>
      <w:proofErr w:type="spellEnd"/>
      <w:r>
        <w:rPr>
          <w:color w:val="000000"/>
          <w:sz w:val="28"/>
          <w:szCs w:val="28"/>
        </w:rPr>
        <w:t xml:space="preserve">, президента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центру </w:t>
      </w:r>
      <w:proofErr w:type="spellStart"/>
      <w:r>
        <w:rPr>
          <w:color w:val="000000"/>
          <w:sz w:val="28"/>
          <w:szCs w:val="28"/>
        </w:rPr>
        <w:t>Гуманної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Педагогіки</w:t>
      </w:r>
      <w:proofErr w:type="spellEnd"/>
      <w:r>
        <w:rPr>
          <w:color w:val="000000"/>
          <w:sz w:val="28"/>
          <w:szCs w:val="28"/>
        </w:rPr>
        <w:t xml:space="preserve">, директора </w:t>
      </w:r>
      <w:proofErr w:type="spellStart"/>
      <w:proofErr w:type="gramStart"/>
      <w:r>
        <w:rPr>
          <w:color w:val="000000"/>
          <w:sz w:val="28"/>
          <w:szCs w:val="28"/>
        </w:rPr>
        <w:t>студ</w:t>
      </w:r>
      <w:proofErr w:type="gramEnd"/>
      <w:r>
        <w:rPr>
          <w:color w:val="000000"/>
          <w:sz w:val="28"/>
          <w:szCs w:val="28"/>
        </w:rPr>
        <w:t>ії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Басті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Бубу</w:t>
      </w:r>
      <w:proofErr w:type="spellEnd"/>
      <w:r>
        <w:rPr>
          <w:color w:val="000000"/>
          <w:sz w:val="28"/>
          <w:szCs w:val="28"/>
        </w:rPr>
        <w:t xml:space="preserve">», доктора </w:t>
      </w:r>
      <w:proofErr w:type="spellStart"/>
      <w:r>
        <w:rPr>
          <w:color w:val="000000"/>
          <w:sz w:val="28"/>
          <w:szCs w:val="28"/>
        </w:rPr>
        <w:t>психологічних</w:t>
      </w:r>
      <w:proofErr w:type="spellEnd"/>
      <w:r>
        <w:rPr>
          <w:color w:val="000000"/>
          <w:sz w:val="28"/>
          <w:szCs w:val="28"/>
        </w:rPr>
        <w:t xml:space="preserve"> наук, </w:t>
      </w:r>
      <w:proofErr w:type="spellStart"/>
      <w:r>
        <w:rPr>
          <w:color w:val="000000"/>
          <w:sz w:val="28"/>
          <w:szCs w:val="28"/>
        </w:rPr>
        <w:t>Лицаря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Гуманної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Педагогіки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учасників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Читань</w:t>
      </w:r>
      <w:proofErr w:type="spellEnd"/>
      <w:r>
        <w:rPr>
          <w:color w:val="000000"/>
          <w:sz w:val="28"/>
          <w:szCs w:val="28"/>
        </w:rPr>
        <w:t>.</w:t>
      </w:r>
    </w:p>
    <w:p w:rsidR="00AE3457" w:rsidRDefault="00BA153A">
      <w:pPr>
        <w:jc w:val="both"/>
        <w:rPr>
          <w:sz w:val="28"/>
          <w:szCs w:val="28"/>
        </w:rPr>
      </w:pPr>
      <w:r>
        <w:rPr>
          <w:sz w:val="28"/>
          <w:szCs w:val="28"/>
        </w:rPr>
        <w:t>12:00 – 13:00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бідня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перерва</w:t>
      </w:r>
      <w:proofErr w:type="spellEnd"/>
      <w:r>
        <w:rPr>
          <w:sz w:val="28"/>
          <w:szCs w:val="28"/>
        </w:rPr>
        <w:t>.</w:t>
      </w:r>
    </w:p>
    <w:p w:rsidR="00AE3457" w:rsidRDefault="00B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13:00 – 14.45 Робота </w:t>
      </w:r>
      <w:proofErr w:type="spellStart"/>
      <w:r>
        <w:rPr>
          <w:sz w:val="28"/>
          <w:szCs w:val="28"/>
        </w:rPr>
        <w:t>Твор</w:t>
      </w:r>
      <w:r>
        <w:rPr>
          <w:sz w:val="28"/>
          <w:szCs w:val="28"/>
        </w:rPr>
        <w:t>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майстерень</w:t>
      </w:r>
      <w:proofErr w:type="spellEnd"/>
      <w:r>
        <w:rPr>
          <w:sz w:val="28"/>
          <w:szCs w:val="28"/>
        </w:rPr>
        <w:t>.</w:t>
      </w:r>
    </w:p>
    <w:p w:rsidR="00AE3457" w:rsidRDefault="00B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14:45 – 15:00 </w:t>
      </w:r>
      <w:proofErr w:type="spellStart"/>
      <w:r>
        <w:rPr>
          <w:sz w:val="28"/>
          <w:szCs w:val="28"/>
        </w:rPr>
        <w:t>Перерва</w:t>
      </w:r>
      <w:proofErr w:type="spellEnd"/>
      <w:r>
        <w:rPr>
          <w:sz w:val="28"/>
          <w:szCs w:val="28"/>
        </w:rPr>
        <w:t>.</w:t>
      </w:r>
    </w:p>
    <w:p w:rsidR="00AE3457" w:rsidRDefault="00B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15:00 – 16:30 </w:t>
      </w:r>
      <w:proofErr w:type="spellStart"/>
      <w:r>
        <w:rPr>
          <w:sz w:val="28"/>
          <w:szCs w:val="28"/>
        </w:rPr>
        <w:t>Майстер-клас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ім’ї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Амонашвілі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Шалви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Амонашвілі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Паати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Амонашвілі</w:t>
      </w:r>
      <w:proofErr w:type="spellEnd"/>
      <w:r>
        <w:rPr>
          <w:sz w:val="28"/>
          <w:szCs w:val="28"/>
        </w:rPr>
        <w:t>).</w:t>
      </w:r>
    </w:p>
    <w:p w:rsidR="00AE3457" w:rsidRDefault="00BA1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16:30 – 17:15 </w:t>
      </w:r>
      <w:proofErr w:type="spellStart"/>
      <w:r>
        <w:rPr>
          <w:color w:val="000000"/>
          <w:sz w:val="28"/>
          <w:szCs w:val="28"/>
        </w:rPr>
        <w:t>Українська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антологія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Гуманної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Педагогіки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AE3457" w:rsidRDefault="00BA153A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Педагогічна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спадщина</w:t>
      </w:r>
      <w:proofErr w:type="spellEnd"/>
      <w:r>
        <w:rPr>
          <w:sz w:val="28"/>
          <w:szCs w:val="28"/>
        </w:rPr>
        <w:t xml:space="preserve"> Бориса </w:t>
      </w:r>
      <w:proofErr w:type="spellStart"/>
      <w:r>
        <w:rPr>
          <w:sz w:val="28"/>
          <w:szCs w:val="28"/>
        </w:rPr>
        <w:t>Грінченко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Христини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Алчевської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i/>
          <w:color w:val="000000"/>
          <w:sz w:val="28"/>
          <w:szCs w:val="28"/>
        </w:rPr>
        <w:t>Представляє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Майя </w:t>
      </w:r>
      <w:proofErr w:type="spellStart"/>
      <w:r>
        <w:rPr>
          <w:b/>
          <w:i/>
          <w:color w:val="000000"/>
          <w:sz w:val="28"/>
          <w:szCs w:val="28"/>
        </w:rPr>
        <w:t>Первак</w:t>
      </w:r>
      <w:proofErr w:type="spellEnd"/>
      <w:r>
        <w:rPr>
          <w:i/>
          <w:color w:val="000000"/>
          <w:sz w:val="28"/>
          <w:szCs w:val="28"/>
        </w:rPr>
        <w:t xml:space="preserve">, </w:t>
      </w:r>
      <w:proofErr w:type="spellStart"/>
      <w:r>
        <w:rPr>
          <w:i/>
          <w:color w:val="000000"/>
          <w:sz w:val="28"/>
          <w:szCs w:val="28"/>
        </w:rPr>
        <w:t>вчитель</w:t>
      </w:r>
      <w:proofErr w:type="spellEnd"/>
      <w:r>
        <w:rPr>
          <w:i/>
          <w:color w:val="000000"/>
          <w:sz w:val="28"/>
          <w:szCs w:val="28"/>
        </w:rPr>
        <w:t xml:space="preserve">-методист, учитель </w:t>
      </w:r>
      <w:proofErr w:type="spellStart"/>
      <w:r>
        <w:rPr>
          <w:i/>
          <w:color w:val="000000"/>
          <w:sz w:val="28"/>
          <w:szCs w:val="28"/>
        </w:rPr>
        <w:t>початкових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класі</w:t>
      </w:r>
      <w:proofErr w:type="gramStart"/>
      <w:r>
        <w:rPr>
          <w:i/>
          <w:color w:val="000000"/>
          <w:sz w:val="28"/>
          <w:szCs w:val="28"/>
        </w:rPr>
        <w:t>в</w:t>
      </w:r>
      <w:proofErr w:type="spellEnd"/>
      <w:proofErr w:type="gramEnd"/>
      <w:r>
        <w:rPr>
          <w:i/>
          <w:color w:val="000000"/>
          <w:sz w:val="28"/>
          <w:szCs w:val="28"/>
        </w:rPr>
        <w:t xml:space="preserve">, Учитель </w:t>
      </w:r>
      <w:proofErr w:type="spellStart"/>
      <w:r>
        <w:rPr>
          <w:i/>
          <w:color w:val="000000"/>
          <w:sz w:val="28"/>
          <w:szCs w:val="28"/>
        </w:rPr>
        <w:t>Гуманної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Педагогіки</w:t>
      </w:r>
      <w:proofErr w:type="spellEnd"/>
      <w:r>
        <w:rPr>
          <w:i/>
          <w:color w:val="000000"/>
          <w:sz w:val="28"/>
          <w:szCs w:val="28"/>
        </w:rPr>
        <w:t xml:space="preserve"> (м. </w:t>
      </w:r>
      <w:proofErr w:type="spellStart"/>
      <w:r>
        <w:rPr>
          <w:i/>
          <w:color w:val="000000"/>
          <w:sz w:val="28"/>
          <w:szCs w:val="28"/>
        </w:rPr>
        <w:t>Вінниця</w:t>
      </w:r>
      <w:proofErr w:type="spellEnd"/>
      <w:r>
        <w:rPr>
          <w:i/>
          <w:color w:val="000000"/>
          <w:sz w:val="28"/>
          <w:szCs w:val="28"/>
        </w:rPr>
        <w:t>).</w:t>
      </w:r>
    </w:p>
    <w:p w:rsidR="00AE3457" w:rsidRDefault="00BA153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Відповідальний</w:t>
      </w:r>
      <w:proofErr w:type="spellEnd"/>
      <w:r>
        <w:rPr>
          <w:sz w:val="28"/>
          <w:szCs w:val="28"/>
        </w:rPr>
        <w:t xml:space="preserve"> за Синю </w:t>
      </w:r>
      <w:proofErr w:type="spellStart"/>
      <w:r>
        <w:rPr>
          <w:sz w:val="28"/>
          <w:szCs w:val="28"/>
        </w:rPr>
        <w:t>Птицю</w:t>
      </w:r>
      <w:proofErr w:type="spellEnd"/>
      <w:r>
        <w:rPr>
          <w:sz w:val="28"/>
          <w:szCs w:val="28"/>
        </w:rPr>
        <w:t xml:space="preserve">. Слово про </w:t>
      </w:r>
      <w:proofErr w:type="spellStart"/>
      <w:r>
        <w:rPr>
          <w:sz w:val="28"/>
          <w:szCs w:val="28"/>
        </w:rPr>
        <w:t>вчителя</w:t>
      </w:r>
      <w:proofErr w:type="spellEnd"/>
      <w:r>
        <w:rPr>
          <w:sz w:val="28"/>
          <w:szCs w:val="28"/>
        </w:rPr>
        <w:t xml:space="preserve">». </w:t>
      </w:r>
      <w:proofErr w:type="spellStart"/>
      <w:r>
        <w:rPr>
          <w:i/>
          <w:sz w:val="28"/>
          <w:szCs w:val="28"/>
        </w:rPr>
        <w:t>Представляє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proofErr w:type="gramStart"/>
      <w:r>
        <w:rPr>
          <w:b/>
          <w:i/>
          <w:sz w:val="28"/>
          <w:szCs w:val="28"/>
        </w:rPr>
        <w:t>Св</w:t>
      </w:r>
      <w:proofErr w:type="gramEnd"/>
      <w:r>
        <w:rPr>
          <w:b/>
          <w:i/>
          <w:sz w:val="28"/>
          <w:szCs w:val="28"/>
        </w:rPr>
        <w:t>ітлана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Розенкова</w:t>
      </w:r>
      <w:proofErr w:type="spellEnd"/>
      <w:r>
        <w:rPr>
          <w:b/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вчитель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зарубіжної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літератури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Запорізької</w:t>
      </w:r>
      <w:proofErr w:type="spellEnd"/>
      <w:r>
        <w:rPr>
          <w:i/>
          <w:sz w:val="28"/>
          <w:szCs w:val="28"/>
        </w:rPr>
        <w:t xml:space="preserve"> ЗОШ «ОСНОВА», </w:t>
      </w:r>
      <w:proofErr w:type="spellStart"/>
      <w:r>
        <w:rPr>
          <w:i/>
          <w:sz w:val="28"/>
          <w:szCs w:val="28"/>
        </w:rPr>
        <w:t>Лицар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Гуманної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Педагогіки</w:t>
      </w:r>
      <w:proofErr w:type="spellEnd"/>
      <w:r>
        <w:rPr>
          <w:i/>
          <w:sz w:val="28"/>
          <w:szCs w:val="28"/>
        </w:rPr>
        <w:t xml:space="preserve"> (м. </w:t>
      </w:r>
      <w:proofErr w:type="spellStart"/>
      <w:r>
        <w:rPr>
          <w:i/>
          <w:sz w:val="28"/>
          <w:szCs w:val="28"/>
        </w:rPr>
        <w:t>Запоріжжя</w:t>
      </w:r>
      <w:proofErr w:type="spellEnd"/>
      <w:r>
        <w:rPr>
          <w:i/>
          <w:sz w:val="28"/>
          <w:szCs w:val="28"/>
        </w:rPr>
        <w:t>).</w:t>
      </w:r>
    </w:p>
    <w:p w:rsidR="00AE3457" w:rsidRDefault="00BA153A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17:15 – 18.00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Майстерень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обговорення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експертами</w:t>
      </w:r>
      <w:proofErr w:type="spellEnd"/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Модератор: 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Вікторія</w:t>
      </w:r>
      <w:proofErr w:type="spellEnd"/>
      <w:r>
        <w:rPr>
          <w:b/>
          <w:i/>
          <w:sz w:val="28"/>
          <w:szCs w:val="28"/>
        </w:rPr>
        <w:t xml:space="preserve"> Бак,</w:t>
      </w:r>
      <w:r>
        <w:rPr>
          <w:i/>
          <w:sz w:val="28"/>
          <w:szCs w:val="28"/>
        </w:rPr>
        <w:t xml:space="preserve">  кандидат </w:t>
      </w:r>
      <w:proofErr w:type="spellStart"/>
      <w:r>
        <w:rPr>
          <w:i/>
          <w:sz w:val="28"/>
          <w:szCs w:val="28"/>
        </w:rPr>
        <w:t>педагогічних</w:t>
      </w:r>
      <w:proofErr w:type="spellEnd"/>
      <w:r>
        <w:rPr>
          <w:i/>
          <w:sz w:val="28"/>
          <w:szCs w:val="28"/>
        </w:rPr>
        <w:t xml:space="preserve"> наук, учитель </w:t>
      </w:r>
      <w:proofErr w:type="spellStart"/>
      <w:r>
        <w:rPr>
          <w:i/>
          <w:sz w:val="28"/>
          <w:szCs w:val="28"/>
        </w:rPr>
        <w:t>біології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Бахмутського</w:t>
      </w:r>
      <w:proofErr w:type="spellEnd"/>
      <w:r>
        <w:rPr>
          <w:i/>
          <w:sz w:val="28"/>
          <w:szCs w:val="28"/>
        </w:rPr>
        <w:t xml:space="preserve"> НВК № 11, учитель-методист, </w:t>
      </w:r>
      <w:proofErr w:type="spellStart"/>
      <w:r>
        <w:rPr>
          <w:i/>
          <w:sz w:val="28"/>
          <w:szCs w:val="28"/>
        </w:rPr>
        <w:t>Відмінник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освіти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України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віце</w:t>
      </w:r>
      <w:proofErr w:type="spellEnd"/>
      <w:r>
        <w:rPr>
          <w:i/>
          <w:sz w:val="28"/>
          <w:szCs w:val="28"/>
        </w:rPr>
        <w:t xml:space="preserve">-президент </w:t>
      </w:r>
      <w:proofErr w:type="spellStart"/>
      <w:r>
        <w:rPr>
          <w:i/>
          <w:sz w:val="28"/>
          <w:szCs w:val="28"/>
        </w:rPr>
        <w:t>Всеукраїнської</w:t>
      </w:r>
      <w:proofErr w:type="spellEnd"/>
      <w:r>
        <w:rPr>
          <w:i/>
          <w:sz w:val="28"/>
          <w:szCs w:val="28"/>
        </w:rPr>
        <w:t xml:space="preserve"> культурно-</w:t>
      </w:r>
      <w:proofErr w:type="spellStart"/>
      <w:r>
        <w:rPr>
          <w:i/>
          <w:sz w:val="28"/>
          <w:szCs w:val="28"/>
        </w:rPr>
        <w:t>освітньої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асоціації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Гуманної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Педагогіки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Лицар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Гуманної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Педагогіки</w:t>
      </w:r>
      <w:proofErr w:type="spellEnd"/>
      <w:r>
        <w:rPr>
          <w:i/>
          <w:sz w:val="28"/>
          <w:szCs w:val="28"/>
        </w:rPr>
        <w:t xml:space="preserve"> (м. </w:t>
      </w:r>
      <w:proofErr w:type="spellStart"/>
      <w:r>
        <w:rPr>
          <w:i/>
          <w:sz w:val="28"/>
          <w:szCs w:val="28"/>
        </w:rPr>
        <w:t>Бахмут</w:t>
      </w:r>
      <w:proofErr w:type="spellEnd"/>
      <w:r>
        <w:rPr>
          <w:i/>
          <w:sz w:val="28"/>
          <w:szCs w:val="28"/>
        </w:rPr>
        <w:t>).</w:t>
      </w:r>
    </w:p>
    <w:p w:rsidR="00AE3457" w:rsidRDefault="00B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18:00  – 18:45 </w:t>
      </w:r>
      <w:proofErr w:type="spellStart"/>
      <w:r>
        <w:rPr>
          <w:sz w:val="28"/>
          <w:szCs w:val="28"/>
        </w:rPr>
        <w:t>Збори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Асоціації</w:t>
      </w:r>
      <w:proofErr w:type="spellEnd"/>
      <w:r>
        <w:rPr>
          <w:sz w:val="28"/>
          <w:szCs w:val="28"/>
        </w:rPr>
        <w:t>.</w:t>
      </w:r>
    </w:p>
    <w:p w:rsidR="00AE3457" w:rsidRDefault="00AE3457">
      <w:pPr>
        <w:jc w:val="both"/>
        <w:rPr>
          <w:sz w:val="28"/>
          <w:szCs w:val="28"/>
        </w:rPr>
      </w:pPr>
    </w:p>
    <w:p w:rsidR="00AE3457" w:rsidRDefault="00BA153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2-й день, 27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жовтня</w:t>
      </w:r>
      <w:proofErr w:type="spellEnd"/>
      <w:r>
        <w:rPr>
          <w:b/>
          <w:sz w:val="28"/>
          <w:szCs w:val="28"/>
          <w:u w:val="single"/>
        </w:rPr>
        <w:t xml:space="preserve"> 2019 р., </w:t>
      </w:r>
      <w:proofErr w:type="spellStart"/>
      <w:r>
        <w:rPr>
          <w:b/>
          <w:sz w:val="28"/>
          <w:szCs w:val="28"/>
          <w:u w:val="single"/>
        </w:rPr>
        <w:t>неділя</w:t>
      </w:r>
      <w:proofErr w:type="spellEnd"/>
    </w:p>
    <w:p w:rsidR="00AE3457" w:rsidRDefault="00AE3457">
      <w:pPr>
        <w:jc w:val="both"/>
        <w:rPr>
          <w:b/>
          <w:sz w:val="28"/>
          <w:szCs w:val="28"/>
          <w:u w:val="single"/>
        </w:rPr>
      </w:pPr>
    </w:p>
    <w:p w:rsidR="00AE3457" w:rsidRDefault="00B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9:00 – 9:20 Анонс </w:t>
      </w:r>
      <w:proofErr w:type="spellStart"/>
      <w:r>
        <w:rPr>
          <w:sz w:val="28"/>
          <w:szCs w:val="28"/>
        </w:rPr>
        <w:t>майстер-класі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AE3457" w:rsidRDefault="00B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9:30 – 10:30 </w:t>
      </w:r>
      <w:proofErr w:type="spellStart"/>
      <w:r>
        <w:rPr>
          <w:sz w:val="28"/>
          <w:szCs w:val="28"/>
        </w:rPr>
        <w:t>Майстер-класи</w:t>
      </w:r>
      <w:proofErr w:type="spellEnd"/>
      <w:r>
        <w:rPr>
          <w:sz w:val="28"/>
          <w:szCs w:val="28"/>
        </w:rPr>
        <w:t>.</w:t>
      </w:r>
    </w:p>
    <w:p w:rsidR="00AE3457" w:rsidRDefault="00B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10:30 – 10:50 </w:t>
      </w:r>
      <w:proofErr w:type="spellStart"/>
      <w:r>
        <w:rPr>
          <w:sz w:val="28"/>
          <w:szCs w:val="28"/>
        </w:rPr>
        <w:t>Перерва</w:t>
      </w:r>
      <w:proofErr w:type="spellEnd"/>
      <w:r>
        <w:rPr>
          <w:sz w:val="28"/>
          <w:szCs w:val="28"/>
        </w:rPr>
        <w:t>.</w:t>
      </w:r>
    </w:p>
    <w:p w:rsidR="00AE3457" w:rsidRDefault="00BA1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10:50 – 11:35 </w:t>
      </w:r>
      <w:proofErr w:type="spellStart"/>
      <w:r>
        <w:rPr>
          <w:color w:val="000000"/>
          <w:sz w:val="28"/>
          <w:szCs w:val="28"/>
        </w:rPr>
        <w:t>Сузір’я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ідей</w:t>
      </w:r>
      <w:proofErr w:type="spellEnd"/>
      <w:r>
        <w:rPr>
          <w:color w:val="000000"/>
          <w:sz w:val="28"/>
          <w:szCs w:val="28"/>
        </w:rPr>
        <w:t>.</w:t>
      </w:r>
    </w:p>
    <w:p w:rsidR="00AE3457" w:rsidRDefault="00BA1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11:35 – 12:40 </w:t>
      </w:r>
      <w:proofErr w:type="spellStart"/>
      <w:r>
        <w:rPr>
          <w:color w:val="000000"/>
          <w:sz w:val="28"/>
          <w:szCs w:val="28"/>
        </w:rPr>
        <w:t>Гість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читань</w:t>
      </w:r>
      <w:proofErr w:type="spellEnd"/>
      <w:r>
        <w:rPr>
          <w:color w:val="000000"/>
          <w:sz w:val="28"/>
          <w:szCs w:val="28"/>
        </w:rPr>
        <w:t>.</w:t>
      </w:r>
    </w:p>
    <w:p w:rsidR="00AE3457" w:rsidRDefault="00BA153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12:40 – 13:40</w:t>
      </w:r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бідня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перерва</w:t>
      </w:r>
      <w:proofErr w:type="spellEnd"/>
      <w:r>
        <w:rPr>
          <w:color w:val="000000"/>
          <w:sz w:val="28"/>
          <w:szCs w:val="28"/>
        </w:rPr>
        <w:t>.</w:t>
      </w:r>
    </w:p>
    <w:p w:rsidR="00AE3457" w:rsidRDefault="00B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13:40 – 14:20: </w:t>
      </w:r>
      <w:proofErr w:type="spellStart"/>
      <w:r>
        <w:rPr>
          <w:sz w:val="28"/>
          <w:szCs w:val="28"/>
        </w:rPr>
        <w:t>Діалог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поколінь</w:t>
      </w:r>
      <w:proofErr w:type="spellEnd"/>
      <w:r>
        <w:rPr>
          <w:sz w:val="28"/>
          <w:szCs w:val="28"/>
        </w:rPr>
        <w:t xml:space="preserve"> «Як </w:t>
      </w:r>
      <w:proofErr w:type="spellStart"/>
      <w:r>
        <w:rPr>
          <w:sz w:val="28"/>
          <w:szCs w:val="28"/>
        </w:rPr>
        <w:t>розвивати</w:t>
      </w:r>
      <w:proofErr w:type="spellEnd"/>
      <w:r>
        <w:rPr>
          <w:sz w:val="28"/>
          <w:szCs w:val="28"/>
        </w:rPr>
        <w:t xml:space="preserve"> волю та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>?»</w:t>
      </w:r>
    </w:p>
    <w:p w:rsidR="00AE3457" w:rsidRDefault="00B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Модератор: </w:t>
      </w:r>
      <w:r>
        <w:rPr>
          <w:b/>
          <w:i/>
          <w:sz w:val="28"/>
          <w:szCs w:val="28"/>
        </w:rPr>
        <w:t>Валентина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Кіру</w:t>
      </w:r>
      <w:proofErr w:type="spellEnd"/>
      <w:r>
        <w:rPr>
          <w:b/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початкових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альтернативної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Доброшкола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 xml:space="preserve">читель </w:t>
      </w:r>
      <w:proofErr w:type="spellStart"/>
      <w:r>
        <w:rPr>
          <w:sz w:val="28"/>
          <w:szCs w:val="28"/>
        </w:rPr>
        <w:t>Гуманної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Педагогіки</w:t>
      </w:r>
      <w:proofErr w:type="spellEnd"/>
      <w:r>
        <w:rPr>
          <w:sz w:val="28"/>
          <w:szCs w:val="28"/>
        </w:rPr>
        <w:t xml:space="preserve"> (м. </w:t>
      </w:r>
      <w:proofErr w:type="spellStart"/>
      <w:r>
        <w:rPr>
          <w:sz w:val="28"/>
          <w:szCs w:val="28"/>
        </w:rPr>
        <w:t>Київ</w:t>
      </w:r>
      <w:proofErr w:type="spellEnd"/>
      <w:r>
        <w:rPr>
          <w:sz w:val="28"/>
          <w:szCs w:val="28"/>
        </w:rPr>
        <w:t>).</w:t>
      </w:r>
    </w:p>
    <w:p w:rsidR="00AE3457" w:rsidRDefault="00B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14:20 – 16:00 </w:t>
      </w:r>
      <w:proofErr w:type="spellStart"/>
      <w:r>
        <w:rPr>
          <w:sz w:val="28"/>
          <w:szCs w:val="28"/>
        </w:rPr>
        <w:t>Заключна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зустріч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Читань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</w:rPr>
        <w:t>ільний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мікрофон</w:t>
      </w:r>
      <w:proofErr w:type="spellEnd"/>
      <w:r>
        <w:rPr>
          <w:sz w:val="28"/>
          <w:szCs w:val="28"/>
        </w:rPr>
        <w:t>».</w:t>
      </w:r>
    </w:p>
    <w:p w:rsidR="00AE3457" w:rsidRDefault="00AE3457">
      <w:pPr>
        <w:jc w:val="both"/>
        <w:rPr>
          <w:sz w:val="28"/>
          <w:szCs w:val="28"/>
        </w:rPr>
      </w:pPr>
    </w:p>
    <w:p w:rsidR="00AE3457" w:rsidRDefault="00BA15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Читаннях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плануються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традиційні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пленарні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майстер-класи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творчі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сузір’я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повідомлення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цікаву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знахідку</w:t>
      </w:r>
      <w:proofErr w:type="spellEnd"/>
      <w:r>
        <w:rPr>
          <w:sz w:val="28"/>
          <w:szCs w:val="28"/>
        </w:rPr>
        <w:t xml:space="preserve">), – так і </w:t>
      </w:r>
      <w:proofErr w:type="spellStart"/>
      <w:r>
        <w:rPr>
          <w:sz w:val="28"/>
          <w:szCs w:val="28"/>
        </w:rPr>
        <w:t>нові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діалог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поколінь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обговорення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експертами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майстерень</w:t>
      </w:r>
      <w:proofErr w:type="spellEnd"/>
      <w:r>
        <w:rPr>
          <w:sz w:val="28"/>
          <w:szCs w:val="28"/>
        </w:rPr>
        <w:t xml:space="preserve">. Ми </w:t>
      </w:r>
      <w:proofErr w:type="spellStart"/>
      <w:r>
        <w:rPr>
          <w:sz w:val="28"/>
          <w:szCs w:val="28"/>
        </w:rPr>
        <w:t>продовжуємо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рубрику «</w:t>
      </w:r>
      <w:proofErr w:type="spellStart"/>
      <w:r>
        <w:rPr>
          <w:sz w:val="28"/>
          <w:szCs w:val="28"/>
        </w:rPr>
        <w:t>Антологія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Гуманної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».</w:t>
      </w:r>
    </w:p>
    <w:p w:rsidR="00AE3457" w:rsidRDefault="00AE3457">
      <w:pPr>
        <w:ind w:firstLine="708"/>
        <w:jc w:val="both"/>
        <w:rPr>
          <w:sz w:val="28"/>
          <w:szCs w:val="28"/>
        </w:rPr>
      </w:pPr>
    </w:p>
    <w:p w:rsidR="00AE3457" w:rsidRDefault="00BA153A">
      <w:pPr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Творчі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майстерні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пройдуть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наступними</w:t>
      </w:r>
      <w:proofErr w:type="spellEnd"/>
      <w:r>
        <w:rPr>
          <w:b/>
          <w:sz w:val="28"/>
          <w:szCs w:val="28"/>
        </w:rPr>
        <w:t xml:space="preserve"> темами:</w:t>
      </w:r>
    </w:p>
    <w:p w:rsidR="00AE3457" w:rsidRDefault="00AE3457">
      <w:pPr>
        <w:ind w:firstLine="567"/>
        <w:jc w:val="both"/>
        <w:rPr>
          <w:sz w:val="28"/>
          <w:szCs w:val="28"/>
        </w:rPr>
      </w:pPr>
    </w:p>
    <w:p w:rsidR="00AE3457" w:rsidRDefault="00BA1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виклики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сучасності</w:t>
      </w:r>
      <w:proofErr w:type="spellEnd"/>
      <w:r>
        <w:rPr>
          <w:color w:val="000000"/>
          <w:sz w:val="28"/>
          <w:szCs w:val="28"/>
        </w:rPr>
        <w:t xml:space="preserve"> та воля до </w:t>
      </w:r>
      <w:proofErr w:type="spellStart"/>
      <w:r>
        <w:rPr>
          <w:color w:val="000000"/>
          <w:sz w:val="28"/>
          <w:szCs w:val="28"/>
        </w:rPr>
        <w:t>еволюційних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</w:t>
      </w:r>
      <w:proofErr w:type="spellEnd"/>
      <w:r>
        <w:rPr>
          <w:color w:val="000000"/>
          <w:sz w:val="28"/>
          <w:szCs w:val="28"/>
        </w:rPr>
        <w:t>.</w:t>
      </w:r>
    </w:p>
    <w:p w:rsidR="00AE3457" w:rsidRDefault="00BA1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Подвійна</w:t>
      </w:r>
      <w:proofErr w:type="spellEnd"/>
      <w:r>
        <w:rPr>
          <w:color w:val="000000"/>
          <w:sz w:val="28"/>
          <w:szCs w:val="28"/>
        </w:rPr>
        <w:t xml:space="preserve"> природа </w:t>
      </w:r>
      <w:proofErr w:type="spellStart"/>
      <w:r>
        <w:rPr>
          <w:color w:val="000000"/>
          <w:sz w:val="28"/>
          <w:szCs w:val="28"/>
        </w:rPr>
        <w:t>людини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ітла</w:t>
      </w:r>
      <w:proofErr w:type="spellEnd"/>
      <w:r>
        <w:rPr>
          <w:color w:val="000000"/>
          <w:sz w:val="28"/>
          <w:szCs w:val="28"/>
        </w:rPr>
        <w:t xml:space="preserve"> та темна воля. </w:t>
      </w:r>
      <w:proofErr w:type="spellStart"/>
      <w:r>
        <w:rPr>
          <w:color w:val="000000"/>
          <w:sz w:val="28"/>
          <w:szCs w:val="28"/>
        </w:rPr>
        <w:t>Маніпулювання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протидії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йому</w:t>
      </w:r>
      <w:proofErr w:type="spellEnd"/>
      <w:r>
        <w:rPr>
          <w:color w:val="000000"/>
          <w:sz w:val="28"/>
          <w:szCs w:val="28"/>
        </w:rPr>
        <w:t>.</w:t>
      </w:r>
    </w:p>
    <w:p w:rsidR="00AE3457" w:rsidRDefault="00BA1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Українська</w:t>
      </w:r>
      <w:proofErr w:type="spellEnd"/>
      <w:r>
        <w:rPr>
          <w:color w:val="000000"/>
          <w:sz w:val="28"/>
          <w:szCs w:val="28"/>
        </w:rPr>
        <w:t xml:space="preserve"> культурна </w:t>
      </w:r>
      <w:proofErr w:type="spellStart"/>
      <w:r>
        <w:rPr>
          <w:color w:val="000000"/>
          <w:sz w:val="28"/>
          <w:szCs w:val="28"/>
        </w:rPr>
        <w:t>традиція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емоційно-вольової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сфери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людини</w:t>
      </w:r>
      <w:proofErr w:type="spellEnd"/>
      <w:r>
        <w:rPr>
          <w:color w:val="000000"/>
          <w:sz w:val="28"/>
          <w:szCs w:val="28"/>
        </w:rPr>
        <w:t>.</w:t>
      </w:r>
    </w:p>
    <w:p w:rsidR="00AE3457" w:rsidRDefault="00BA1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Дитина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перехресті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ізних</w:t>
      </w:r>
      <w:proofErr w:type="spellEnd"/>
      <w:r>
        <w:rPr>
          <w:color w:val="000000"/>
          <w:sz w:val="28"/>
          <w:szCs w:val="28"/>
        </w:rPr>
        <w:t xml:space="preserve"> воль </w:t>
      </w:r>
      <w:proofErr w:type="spellStart"/>
      <w:r>
        <w:rPr>
          <w:color w:val="000000"/>
          <w:sz w:val="28"/>
          <w:szCs w:val="28"/>
        </w:rPr>
        <w:t>дорослих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ми </w:t>
      </w:r>
      <w:proofErr w:type="spellStart"/>
      <w:proofErr w:type="gramStart"/>
      <w:r>
        <w:rPr>
          <w:color w:val="000000"/>
          <w:sz w:val="28"/>
          <w:szCs w:val="28"/>
        </w:rPr>
        <w:t>знаємо</w:t>
      </w:r>
      <w:proofErr w:type="spellEnd"/>
      <w:proofErr w:type="gram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розвиток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вольової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сфери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>.</w:t>
      </w:r>
    </w:p>
    <w:p w:rsidR="00AE3457" w:rsidRDefault="00BA1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 xml:space="preserve">ок як </w:t>
      </w:r>
      <w:proofErr w:type="spellStart"/>
      <w:r>
        <w:rPr>
          <w:color w:val="000000"/>
          <w:sz w:val="28"/>
          <w:szCs w:val="28"/>
        </w:rPr>
        <w:t>прояв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доброї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вчителя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Духовний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гуманізм</w:t>
      </w:r>
      <w:proofErr w:type="spellEnd"/>
      <w:r>
        <w:rPr>
          <w:color w:val="000000"/>
          <w:sz w:val="28"/>
          <w:szCs w:val="28"/>
        </w:rPr>
        <w:t xml:space="preserve"> – шлях  </w:t>
      </w:r>
      <w:proofErr w:type="spellStart"/>
      <w:r>
        <w:rPr>
          <w:color w:val="000000"/>
          <w:sz w:val="28"/>
          <w:szCs w:val="28"/>
        </w:rPr>
        <w:t>опановування</w:t>
      </w:r>
      <w:proofErr w:type="spellEnd"/>
      <w:r>
        <w:rPr>
          <w:color w:val="000000"/>
          <w:sz w:val="28"/>
          <w:szCs w:val="28"/>
        </w:rPr>
        <w:t xml:space="preserve"> самих себе.</w:t>
      </w:r>
    </w:p>
    <w:p w:rsidR="00AE3457" w:rsidRDefault="00BA1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Родина – </w:t>
      </w:r>
      <w:proofErr w:type="spellStart"/>
      <w:r>
        <w:rPr>
          <w:color w:val="000000"/>
          <w:sz w:val="28"/>
          <w:szCs w:val="28"/>
        </w:rPr>
        <w:t>прості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керівництвом</w:t>
      </w:r>
      <w:proofErr w:type="spellEnd"/>
      <w:r>
        <w:rPr>
          <w:color w:val="000000"/>
          <w:sz w:val="28"/>
          <w:szCs w:val="28"/>
        </w:rPr>
        <w:t xml:space="preserve"> духу і </w:t>
      </w:r>
      <w:proofErr w:type="spellStart"/>
      <w:r>
        <w:rPr>
          <w:color w:val="000000"/>
          <w:sz w:val="28"/>
          <w:szCs w:val="28"/>
        </w:rPr>
        <w:t>серця</w:t>
      </w:r>
      <w:proofErr w:type="spellEnd"/>
      <w:r>
        <w:rPr>
          <w:color w:val="000000"/>
          <w:sz w:val="28"/>
          <w:szCs w:val="28"/>
        </w:rPr>
        <w:t>.</w:t>
      </w:r>
    </w:p>
    <w:p w:rsidR="00AE3457" w:rsidRDefault="00BA1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Життєві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історії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гартування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волі</w:t>
      </w:r>
      <w:proofErr w:type="spellEnd"/>
      <w:r>
        <w:rPr>
          <w:color w:val="000000"/>
          <w:sz w:val="28"/>
          <w:szCs w:val="28"/>
        </w:rPr>
        <w:t xml:space="preserve">, як </w:t>
      </w:r>
      <w:proofErr w:type="spellStart"/>
      <w:r>
        <w:rPr>
          <w:color w:val="000000"/>
          <w:sz w:val="28"/>
          <w:szCs w:val="28"/>
        </w:rPr>
        <w:t>научитись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перетворювати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труднощі</w:t>
      </w:r>
      <w:proofErr w:type="spellEnd"/>
      <w:r>
        <w:rPr>
          <w:color w:val="000000"/>
          <w:sz w:val="28"/>
          <w:szCs w:val="28"/>
        </w:rPr>
        <w:t xml:space="preserve"> в шляхи </w:t>
      </w:r>
      <w:proofErr w:type="spellStart"/>
      <w:r>
        <w:rPr>
          <w:color w:val="000000"/>
          <w:sz w:val="28"/>
          <w:szCs w:val="28"/>
        </w:rPr>
        <w:t>зростання</w:t>
      </w:r>
      <w:proofErr w:type="spellEnd"/>
      <w:r>
        <w:rPr>
          <w:color w:val="000000"/>
          <w:sz w:val="28"/>
          <w:szCs w:val="28"/>
        </w:rPr>
        <w:t>.</w:t>
      </w:r>
    </w:p>
    <w:p w:rsidR="00AE3457" w:rsidRDefault="00BA1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Воля до </w:t>
      </w:r>
      <w:proofErr w:type="spellStart"/>
      <w:r>
        <w:rPr>
          <w:color w:val="000000"/>
          <w:sz w:val="28"/>
          <w:szCs w:val="28"/>
        </w:rPr>
        <w:t>творен</w:t>
      </w:r>
      <w:r>
        <w:rPr>
          <w:color w:val="000000"/>
          <w:sz w:val="28"/>
          <w:szCs w:val="28"/>
        </w:rPr>
        <w:t>ня</w:t>
      </w:r>
      <w:proofErr w:type="spellEnd"/>
      <w:r>
        <w:rPr>
          <w:color w:val="000000"/>
          <w:sz w:val="28"/>
          <w:szCs w:val="28"/>
        </w:rPr>
        <w:t xml:space="preserve"> нового </w:t>
      </w:r>
      <w:proofErr w:type="spellStart"/>
      <w:r>
        <w:rPr>
          <w:color w:val="000000"/>
          <w:sz w:val="28"/>
          <w:szCs w:val="28"/>
        </w:rPr>
        <w:t>освітнього</w:t>
      </w:r>
      <w:proofErr w:type="spellEnd"/>
      <w:r>
        <w:rPr>
          <w:color w:val="000000"/>
          <w:sz w:val="28"/>
          <w:szCs w:val="28"/>
        </w:rPr>
        <w:t xml:space="preserve"> простору.</w:t>
      </w:r>
    </w:p>
    <w:p w:rsidR="00AE3457" w:rsidRDefault="00BA1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Воля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воля до </w:t>
      </w:r>
      <w:proofErr w:type="spellStart"/>
      <w:r>
        <w:rPr>
          <w:color w:val="000000"/>
          <w:sz w:val="28"/>
          <w:szCs w:val="28"/>
        </w:rPr>
        <w:t>керування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чому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ізниця</w:t>
      </w:r>
      <w:proofErr w:type="spellEnd"/>
      <w:r>
        <w:rPr>
          <w:color w:val="000000"/>
          <w:sz w:val="28"/>
          <w:szCs w:val="28"/>
        </w:rPr>
        <w:t>?</w:t>
      </w:r>
    </w:p>
    <w:p w:rsidR="00AE3457" w:rsidRDefault="00AE3457">
      <w:pPr>
        <w:ind w:firstLine="567"/>
        <w:jc w:val="both"/>
        <w:rPr>
          <w:sz w:val="28"/>
          <w:szCs w:val="28"/>
        </w:rPr>
      </w:pPr>
    </w:p>
    <w:p w:rsidR="00AE3457" w:rsidRDefault="00BA153A">
      <w:pPr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Майстер-класи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відбудуться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наступними</w:t>
      </w:r>
      <w:proofErr w:type="spellEnd"/>
      <w:r>
        <w:rPr>
          <w:b/>
          <w:sz w:val="28"/>
          <w:szCs w:val="28"/>
        </w:rPr>
        <w:t xml:space="preserve"> темами:</w:t>
      </w:r>
    </w:p>
    <w:p w:rsidR="00AE3457" w:rsidRDefault="00AE3457">
      <w:pPr>
        <w:ind w:firstLine="567"/>
        <w:jc w:val="both"/>
        <w:rPr>
          <w:b/>
          <w:sz w:val="28"/>
          <w:szCs w:val="28"/>
        </w:rPr>
      </w:pPr>
    </w:p>
    <w:p w:rsidR="00AE3457" w:rsidRDefault="00BA153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Ольга </w:t>
      </w:r>
      <w:proofErr w:type="spellStart"/>
      <w:r>
        <w:rPr>
          <w:b/>
          <w:sz w:val="28"/>
          <w:szCs w:val="28"/>
        </w:rPr>
        <w:t>Чоловська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зарубіжної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Борщівської</w:t>
      </w:r>
      <w:proofErr w:type="spellEnd"/>
      <w:r>
        <w:rPr>
          <w:sz w:val="28"/>
          <w:szCs w:val="28"/>
        </w:rPr>
        <w:t xml:space="preserve"> ЗОШ І-ІІІ ст. №2. Учитель </w:t>
      </w:r>
      <w:proofErr w:type="spellStart"/>
      <w:r>
        <w:rPr>
          <w:sz w:val="28"/>
          <w:szCs w:val="28"/>
        </w:rPr>
        <w:t>Гуманної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Педагогіки</w:t>
      </w:r>
      <w:proofErr w:type="spellEnd"/>
      <w:r>
        <w:rPr>
          <w:sz w:val="28"/>
          <w:szCs w:val="28"/>
        </w:rPr>
        <w:t>.</w:t>
      </w:r>
    </w:p>
    <w:p w:rsidR="00AE3457" w:rsidRDefault="00BA153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Воля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</w:t>
      </w:r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перемоги, </w:t>
      </w:r>
      <w:proofErr w:type="gramStart"/>
      <w:r>
        <w:rPr>
          <w:sz w:val="28"/>
          <w:szCs w:val="28"/>
        </w:rPr>
        <w:t>яку</w:t>
      </w:r>
      <w:proofErr w:type="gramEnd"/>
      <w:r>
        <w:rPr>
          <w:sz w:val="28"/>
          <w:szCs w:val="28"/>
        </w:rPr>
        <w:t xml:space="preserve"> ми </w:t>
      </w:r>
      <w:proofErr w:type="spellStart"/>
      <w:r>
        <w:rPr>
          <w:sz w:val="28"/>
          <w:szCs w:val="28"/>
        </w:rPr>
        <w:t>отримали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самі</w:t>
      </w:r>
      <w:proofErr w:type="spellEnd"/>
      <w:r>
        <w:rPr>
          <w:sz w:val="28"/>
          <w:szCs w:val="28"/>
        </w:rPr>
        <w:t xml:space="preserve"> над собою. </w:t>
      </w:r>
      <w:proofErr w:type="spellStart"/>
      <w:r>
        <w:rPr>
          <w:sz w:val="28"/>
          <w:szCs w:val="28"/>
        </w:rPr>
        <w:t>Магія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ізнання</w:t>
      </w:r>
      <w:proofErr w:type="spellEnd"/>
      <w:r>
        <w:rPr>
          <w:sz w:val="28"/>
          <w:szCs w:val="28"/>
        </w:rPr>
        <w:t xml:space="preserve"> через </w:t>
      </w:r>
      <w:proofErr w:type="spellStart"/>
      <w:r>
        <w:rPr>
          <w:sz w:val="28"/>
          <w:szCs w:val="28"/>
        </w:rPr>
        <w:t>літературні</w:t>
      </w:r>
      <w:proofErr w:type="spellEnd"/>
      <w:r>
        <w:rPr>
          <w:sz w:val="28"/>
          <w:szCs w:val="28"/>
        </w:rPr>
        <w:t xml:space="preserve"> твори з Владиславом </w:t>
      </w:r>
      <w:proofErr w:type="spellStart"/>
      <w:r>
        <w:rPr>
          <w:sz w:val="28"/>
          <w:szCs w:val="28"/>
        </w:rPr>
        <w:t>Єрко</w:t>
      </w:r>
      <w:proofErr w:type="spellEnd"/>
      <w:r>
        <w:rPr>
          <w:sz w:val="28"/>
          <w:szCs w:val="28"/>
        </w:rPr>
        <w:t>.</w:t>
      </w:r>
    </w:p>
    <w:p w:rsidR="00AE3457" w:rsidRDefault="00BA153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Лейтмотив:</w:t>
      </w:r>
      <w:r>
        <w:rPr>
          <w:sz w:val="28"/>
          <w:szCs w:val="28"/>
        </w:rPr>
        <w:t xml:space="preserve"> Ми </w:t>
      </w:r>
      <w:proofErr w:type="spellStart"/>
      <w:r>
        <w:rPr>
          <w:sz w:val="28"/>
          <w:szCs w:val="28"/>
        </w:rPr>
        <w:t>обираємо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іти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проявити</w:t>
      </w:r>
      <w:proofErr w:type="spellEnd"/>
      <w:r>
        <w:rPr>
          <w:sz w:val="28"/>
          <w:szCs w:val="28"/>
        </w:rPr>
        <w:t xml:space="preserve"> волю,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плисти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течією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ізнавати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</w:t>
      </w:r>
      <w:proofErr w:type="spellEnd"/>
      <w:r>
        <w:rPr>
          <w:sz w:val="28"/>
          <w:szCs w:val="28"/>
        </w:rPr>
        <w:t xml:space="preserve"> і себе,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задовольнитися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дарувати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</w:t>
      </w:r>
      <w:r>
        <w:rPr>
          <w:sz w:val="28"/>
          <w:szCs w:val="28"/>
        </w:rPr>
        <w:t>юбов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ненависть.</w:t>
      </w:r>
    </w:p>
    <w:p w:rsidR="00AE3457" w:rsidRDefault="00AE3457">
      <w:pPr>
        <w:ind w:firstLine="567"/>
        <w:jc w:val="both"/>
        <w:rPr>
          <w:sz w:val="28"/>
          <w:szCs w:val="28"/>
        </w:rPr>
      </w:pPr>
    </w:p>
    <w:p w:rsidR="00AE3457" w:rsidRDefault="00BA153A">
      <w:pPr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Ні</w:t>
      </w:r>
      <w:proofErr w:type="gramStart"/>
      <w:r>
        <w:rPr>
          <w:b/>
          <w:sz w:val="28"/>
          <w:szCs w:val="28"/>
        </w:rPr>
        <w:t>на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color w:val="222222"/>
          <w:sz w:val="28"/>
          <w:szCs w:val="28"/>
        </w:rPr>
        <w:t>Салієнко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викладач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Дніпровської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Академії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музики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керівник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Дніпровського</w:t>
      </w:r>
      <w:proofErr w:type="spellEnd"/>
      <w:r>
        <w:rPr>
          <w:color w:val="222222"/>
          <w:sz w:val="28"/>
          <w:szCs w:val="28"/>
        </w:rPr>
        <w:t xml:space="preserve"> Центру </w:t>
      </w:r>
      <w:proofErr w:type="spellStart"/>
      <w:r>
        <w:rPr>
          <w:color w:val="222222"/>
          <w:sz w:val="28"/>
          <w:szCs w:val="28"/>
        </w:rPr>
        <w:t>Гуманної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Педагогіки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Лицар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Гуманної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Педагогіки</w:t>
      </w:r>
      <w:proofErr w:type="spellEnd"/>
      <w:r>
        <w:rPr>
          <w:color w:val="222222"/>
          <w:sz w:val="28"/>
          <w:szCs w:val="28"/>
        </w:rPr>
        <w:t>.</w:t>
      </w:r>
    </w:p>
    <w:p w:rsidR="00AE3457" w:rsidRDefault="00BA153A">
      <w:pPr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Тема: </w:t>
      </w:r>
      <w:r>
        <w:rPr>
          <w:color w:val="222222"/>
          <w:sz w:val="28"/>
          <w:szCs w:val="28"/>
        </w:rPr>
        <w:t xml:space="preserve">Воля до </w:t>
      </w:r>
      <w:proofErr w:type="spellStart"/>
      <w:r>
        <w:rPr>
          <w:color w:val="222222"/>
          <w:sz w:val="28"/>
          <w:szCs w:val="28"/>
        </w:rPr>
        <w:t>сенсу</w:t>
      </w:r>
      <w:proofErr w:type="spellEnd"/>
      <w:r>
        <w:rPr>
          <w:color w:val="222222"/>
          <w:sz w:val="28"/>
          <w:szCs w:val="28"/>
        </w:rPr>
        <w:t xml:space="preserve"> як </w:t>
      </w:r>
      <w:proofErr w:type="spellStart"/>
      <w:r>
        <w:rPr>
          <w:color w:val="222222"/>
          <w:sz w:val="28"/>
          <w:szCs w:val="28"/>
        </w:rPr>
        <w:t>спосіб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подолання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неврозів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сучасності</w:t>
      </w:r>
      <w:proofErr w:type="spellEnd"/>
      <w:r>
        <w:rPr>
          <w:color w:val="222222"/>
          <w:sz w:val="28"/>
          <w:szCs w:val="28"/>
        </w:rPr>
        <w:t>.</w:t>
      </w:r>
    </w:p>
    <w:p w:rsidR="00AE3457" w:rsidRDefault="00BA153A">
      <w:pPr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Лейтмотив: </w:t>
      </w:r>
      <w:r>
        <w:rPr>
          <w:color w:val="222222"/>
          <w:sz w:val="28"/>
          <w:szCs w:val="28"/>
        </w:rPr>
        <w:t xml:space="preserve">Воля </w:t>
      </w:r>
      <w:r>
        <w:rPr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це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щохвилинне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подолання</w:t>
      </w:r>
      <w:proofErr w:type="spellEnd"/>
      <w:r>
        <w:rPr>
          <w:color w:val="222222"/>
          <w:sz w:val="28"/>
          <w:szCs w:val="28"/>
        </w:rPr>
        <w:t xml:space="preserve">, яке </w:t>
      </w:r>
      <w:proofErr w:type="spellStart"/>
      <w:r>
        <w:rPr>
          <w:color w:val="222222"/>
          <w:sz w:val="28"/>
          <w:szCs w:val="28"/>
        </w:rPr>
        <w:t>бере</w:t>
      </w:r>
      <w:proofErr w:type="spellEnd"/>
      <w:r>
        <w:rPr>
          <w:color w:val="222222"/>
          <w:sz w:val="28"/>
          <w:szCs w:val="28"/>
        </w:rPr>
        <w:t xml:space="preserve"> перемогу над </w:t>
      </w:r>
      <w:proofErr w:type="spellStart"/>
      <w:r>
        <w:rPr>
          <w:color w:val="222222"/>
          <w:sz w:val="28"/>
          <w:szCs w:val="28"/>
        </w:rPr>
        <w:t>інстинктами</w:t>
      </w:r>
      <w:proofErr w:type="spellEnd"/>
      <w:r>
        <w:rPr>
          <w:color w:val="222222"/>
          <w:sz w:val="28"/>
          <w:szCs w:val="28"/>
        </w:rPr>
        <w:t xml:space="preserve"> та </w:t>
      </w:r>
      <w:proofErr w:type="spellStart"/>
      <w:r>
        <w:rPr>
          <w:color w:val="222222"/>
          <w:sz w:val="28"/>
          <w:szCs w:val="28"/>
        </w:rPr>
        <w:t>спокусами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які</w:t>
      </w:r>
      <w:proofErr w:type="spellEnd"/>
      <w:r>
        <w:rPr>
          <w:color w:val="222222"/>
          <w:sz w:val="28"/>
          <w:szCs w:val="28"/>
        </w:rPr>
        <w:t xml:space="preserve"> воля </w:t>
      </w:r>
      <w:proofErr w:type="spellStart"/>
      <w:r>
        <w:rPr>
          <w:color w:val="222222"/>
          <w:sz w:val="28"/>
          <w:szCs w:val="28"/>
        </w:rPr>
        <w:t>приборкує</w:t>
      </w:r>
      <w:proofErr w:type="spellEnd"/>
      <w:r>
        <w:rPr>
          <w:color w:val="222222"/>
          <w:sz w:val="28"/>
          <w:szCs w:val="28"/>
        </w:rPr>
        <w:t xml:space="preserve">; над </w:t>
      </w:r>
      <w:proofErr w:type="spellStart"/>
      <w:r>
        <w:rPr>
          <w:color w:val="222222"/>
          <w:sz w:val="28"/>
          <w:szCs w:val="28"/>
        </w:rPr>
        <w:t>перепонами</w:t>
      </w:r>
      <w:proofErr w:type="spellEnd"/>
      <w:r>
        <w:rPr>
          <w:color w:val="222222"/>
          <w:sz w:val="28"/>
          <w:szCs w:val="28"/>
        </w:rPr>
        <w:t xml:space="preserve">, та </w:t>
      </w:r>
      <w:proofErr w:type="spellStart"/>
      <w:r>
        <w:rPr>
          <w:color w:val="222222"/>
          <w:sz w:val="28"/>
          <w:szCs w:val="28"/>
        </w:rPr>
        <w:t>подолання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lastRenderedPageBreak/>
        <w:t>перешкод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які</w:t>
      </w:r>
      <w:proofErr w:type="spellEnd"/>
      <w:r>
        <w:rPr>
          <w:color w:val="222222"/>
          <w:sz w:val="28"/>
          <w:szCs w:val="28"/>
        </w:rPr>
        <w:t xml:space="preserve"> вона </w:t>
      </w:r>
      <w:proofErr w:type="spellStart"/>
      <w:r>
        <w:rPr>
          <w:color w:val="222222"/>
          <w:sz w:val="28"/>
          <w:szCs w:val="28"/>
        </w:rPr>
        <w:t>осилює</w:t>
      </w:r>
      <w:proofErr w:type="spellEnd"/>
      <w:r>
        <w:rPr>
          <w:color w:val="222222"/>
          <w:sz w:val="28"/>
          <w:szCs w:val="28"/>
        </w:rPr>
        <w:t xml:space="preserve">; над </w:t>
      </w:r>
      <w:proofErr w:type="spellStart"/>
      <w:r>
        <w:rPr>
          <w:color w:val="222222"/>
          <w:sz w:val="28"/>
          <w:szCs w:val="28"/>
        </w:rPr>
        <w:t>усілякими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стражданнями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труднощами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які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героїчно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дола</w:t>
      </w:r>
      <w:proofErr w:type="gramStart"/>
      <w:r>
        <w:rPr>
          <w:color w:val="222222"/>
          <w:sz w:val="28"/>
          <w:szCs w:val="28"/>
        </w:rPr>
        <w:t>є</w:t>
      </w:r>
      <w:proofErr w:type="spellEnd"/>
      <w:r>
        <w:rPr>
          <w:color w:val="222222"/>
          <w:sz w:val="28"/>
          <w:szCs w:val="28"/>
        </w:rPr>
        <w:t>.</w:t>
      </w:r>
      <w:proofErr w:type="gram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i/>
          <w:color w:val="222222"/>
          <w:sz w:val="28"/>
          <w:szCs w:val="28"/>
        </w:rPr>
        <w:t>Людвіг</w:t>
      </w:r>
      <w:proofErr w:type="spellEnd"/>
      <w:r>
        <w:rPr>
          <w:i/>
          <w:color w:val="222222"/>
          <w:sz w:val="28"/>
          <w:szCs w:val="28"/>
        </w:rPr>
        <w:t xml:space="preserve"> Бетховен</w:t>
      </w:r>
      <w:r>
        <w:rPr>
          <w:color w:val="222222"/>
          <w:sz w:val="28"/>
          <w:szCs w:val="28"/>
        </w:rPr>
        <w:t>.</w:t>
      </w:r>
    </w:p>
    <w:p w:rsidR="00AE3457" w:rsidRDefault="00AE3457">
      <w:pPr>
        <w:shd w:val="clear" w:color="auto" w:fill="FFFFFF"/>
        <w:ind w:firstLine="567"/>
        <w:jc w:val="both"/>
        <w:rPr>
          <w:color w:val="222222"/>
          <w:sz w:val="28"/>
          <w:szCs w:val="28"/>
        </w:rPr>
      </w:pPr>
    </w:p>
    <w:p w:rsidR="00AE3457" w:rsidRDefault="00BA153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Валентина </w:t>
      </w:r>
      <w:proofErr w:type="spellStart"/>
      <w:r>
        <w:rPr>
          <w:b/>
          <w:sz w:val="28"/>
          <w:szCs w:val="28"/>
        </w:rPr>
        <w:t>Матяшук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к.і.н</w:t>
      </w:r>
      <w:proofErr w:type="spellEnd"/>
      <w:r>
        <w:rPr>
          <w:sz w:val="28"/>
          <w:szCs w:val="28"/>
        </w:rPr>
        <w:t xml:space="preserve">., зав.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Львівського</w:t>
      </w:r>
      <w:proofErr w:type="spellEnd"/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ІППО.</w:t>
      </w:r>
    </w:p>
    <w:p w:rsidR="00AE3457" w:rsidRDefault="00BA153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Лист як </w:t>
      </w:r>
      <w:proofErr w:type="spellStart"/>
      <w:r>
        <w:rPr>
          <w:sz w:val="28"/>
          <w:szCs w:val="28"/>
        </w:rPr>
        <w:t>засіб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гартування</w:t>
      </w:r>
      <w:proofErr w:type="spellEnd"/>
      <w:r>
        <w:rPr>
          <w:sz w:val="28"/>
          <w:szCs w:val="28"/>
        </w:rPr>
        <w:t xml:space="preserve"> характеру та </w:t>
      </w:r>
      <w:proofErr w:type="spellStart"/>
      <w:r>
        <w:rPr>
          <w:sz w:val="28"/>
          <w:szCs w:val="28"/>
        </w:rPr>
        <w:t>волі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AE3457" w:rsidRDefault="00BA153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Лейтмотив: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важливі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справи</w:t>
      </w:r>
      <w:proofErr w:type="spellEnd"/>
      <w:r>
        <w:rPr>
          <w:sz w:val="28"/>
          <w:szCs w:val="28"/>
        </w:rPr>
        <w:t xml:space="preserve"> люди </w:t>
      </w:r>
      <w:proofErr w:type="spellStart"/>
      <w:r>
        <w:rPr>
          <w:sz w:val="28"/>
          <w:szCs w:val="28"/>
        </w:rPr>
        <w:t>здійснюють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листування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отже</w:t>
      </w:r>
      <w:proofErr w:type="spellEnd"/>
      <w:r>
        <w:rPr>
          <w:sz w:val="28"/>
          <w:szCs w:val="28"/>
        </w:rPr>
        <w:t xml:space="preserve">, одного </w:t>
      </w:r>
      <w:proofErr w:type="spellStart"/>
      <w:r>
        <w:rPr>
          <w:sz w:val="28"/>
          <w:szCs w:val="28"/>
        </w:rPr>
        <w:t>вміння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говорити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недостатньо</w:t>
      </w:r>
      <w:proofErr w:type="spellEnd"/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Люк де </w:t>
      </w:r>
      <w:proofErr w:type="spellStart"/>
      <w:r>
        <w:rPr>
          <w:i/>
          <w:sz w:val="28"/>
          <w:szCs w:val="28"/>
        </w:rPr>
        <w:t>Вовенарг</w:t>
      </w:r>
      <w:proofErr w:type="spellEnd"/>
      <w:r>
        <w:rPr>
          <w:sz w:val="28"/>
          <w:szCs w:val="28"/>
        </w:rPr>
        <w:t>.</w:t>
      </w:r>
    </w:p>
    <w:p w:rsidR="00AE3457" w:rsidRDefault="00AE3457">
      <w:pPr>
        <w:ind w:firstLine="567"/>
        <w:jc w:val="both"/>
        <w:rPr>
          <w:sz w:val="28"/>
          <w:szCs w:val="28"/>
        </w:rPr>
      </w:pPr>
    </w:p>
    <w:p w:rsidR="00AE3457" w:rsidRDefault="00BA15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Валентина </w:t>
      </w:r>
      <w:proofErr w:type="spellStart"/>
      <w:r>
        <w:rPr>
          <w:b/>
          <w:sz w:val="28"/>
          <w:szCs w:val="28"/>
        </w:rPr>
        <w:t>Безвершук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-методист, </w:t>
      </w:r>
      <w:proofErr w:type="spellStart"/>
      <w:r>
        <w:rPr>
          <w:sz w:val="28"/>
          <w:szCs w:val="28"/>
        </w:rPr>
        <w:t>Відмінник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Соросівський</w:t>
      </w:r>
      <w:proofErr w:type="spellEnd"/>
      <w:r>
        <w:rPr>
          <w:sz w:val="28"/>
          <w:szCs w:val="28"/>
        </w:rPr>
        <w:t xml:space="preserve"> лауреат, </w:t>
      </w:r>
      <w:proofErr w:type="spellStart"/>
      <w:r>
        <w:rPr>
          <w:sz w:val="28"/>
          <w:szCs w:val="28"/>
        </w:rPr>
        <w:t>Лицар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Гуманної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Педагогіки</w:t>
      </w:r>
      <w:proofErr w:type="spellEnd"/>
      <w:r>
        <w:rPr>
          <w:sz w:val="28"/>
          <w:szCs w:val="28"/>
        </w:rPr>
        <w:t xml:space="preserve">, член </w:t>
      </w:r>
      <w:proofErr w:type="spellStart"/>
      <w:r>
        <w:rPr>
          <w:sz w:val="28"/>
          <w:szCs w:val="28"/>
        </w:rPr>
        <w:t>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Асоціації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Гуманної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Педагогіки</w:t>
      </w:r>
      <w:proofErr w:type="spellEnd"/>
      <w:r>
        <w:rPr>
          <w:sz w:val="28"/>
          <w:szCs w:val="28"/>
        </w:rPr>
        <w:t>.</w:t>
      </w:r>
    </w:p>
    <w:p w:rsidR="00AE3457" w:rsidRDefault="00BA153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Джерела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патріотизму</w:t>
      </w:r>
      <w:proofErr w:type="spellEnd"/>
      <w:r>
        <w:rPr>
          <w:sz w:val="28"/>
          <w:szCs w:val="28"/>
        </w:rPr>
        <w:t>.</w:t>
      </w:r>
    </w:p>
    <w:p w:rsidR="00AE3457" w:rsidRDefault="00BA153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Лейтмотив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Шматок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звешся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Україною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до нас.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будеш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нас. </w:t>
      </w:r>
      <w:proofErr w:type="spellStart"/>
      <w:r>
        <w:rPr>
          <w:i/>
          <w:sz w:val="28"/>
          <w:szCs w:val="28"/>
        </w:rPr>
        <w:t>Ліна</w:t>
      </w:r>
      <w:proofErr w:type="spellEnd"/>
      <w:r>
        <w:rPr>
          <w:i/>
          <w:sz w:val="28"/>
          <w:szCs w:val="28"/>
        </w:rPr>
        <w:t xml:space="preserve"> Костенко</w:t>
      </w:r>
      <w:r>
        <w:rPr>
          <w:sz w:val="28"/>
          <w:szCs w:val="28"/>
        </w:rPr>
        <w:t>.</w:t>
      </w:r>
    </w:p>
    <w:p w:rsidR="00AE3457" w:rsidRDefault="00AE3457">
      <w:pPr>
        <w:ind w:firstLine="567"/>
        <w:jc w:val="both"/>
        <w:rPr>
          <w:sz w:val="28"/>
          <w:szCs w:val="28"/>
        </w:rPr>
      </w:pPr>
    </w:p>
    <w:p w:rsidR="00AE3457" w:rsidRDefault="00BA153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Ірина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ідгайна</w:t>
      </w:r>
      <w:proofErr w:type="spellEnd"/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спеціалізованої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І-ІІІ </w:t>
      </w:r>
      <w:proofErr w:type="spellStart"/>
      <w:r>
        <w:rPr>
          <w:sz w:val="28"/>
          <w:szCs w:val="28"/>
        </w:rPr>
        <w:t>ступенів</w:t>
      </w:r>
      <w:proofErr w:type="spellEnd"/>
      <w:r>
        <w:rPr>
          <w:sz w:val="28"/>
          <w:szCs w:val="28"/>
        </w:rPr>
        <w:t xml:space="preserve"> № 6 з </w:t>
      </w:r>
      <w:proofErr w:type="spellStart"/>
      <w:r>
        <w:rPr>
          <w:sz w:val="28"/>
          <w:szCs w:val="28"/>
        </w:rPr>
        <w:t>поглибленим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AE3457" w:rsidRDefault="00BA15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highlight w:val="white"/>
        </w:rPr>
        <w:t>Тема</w:t>
      </w:r>
      <w:r>
        <w:rPr>
          <w:sz w:val="28"/>
          <w:szCs w:val="28"/>
          <w:highlight w:val="white"/>
        </w:rPr>
        <w:t xml:space="preserve">: </w:t>
      </w:r>
      <w:proofErr w:type="spellStart"/>
      <w:r>
        <w:rPr>
          <w:sz w:val="28"/>
          <w:szCs w:val="28"/>
          <w:highlight w:val="white"/>
        </w:rPr>
        <w:t>Борітес</w:t>
      </w:r>
      <w:hyperlink r:id="rId8">
        <w:r>
          <w:rPr>
            <w:sz w:val="28"/>
            <w:szCs w:val="28"/>
            <w:highlight w:val="white"/>
          </w:rPr>
          <w:t>я</w:t>
        </w:r>
        <w:proofErr w:type="spellEnd"/>
      </w:hyperlink>
      <w:r>
        <w:rPr>
          <w:sz w:val="28"/>
          <w:szCs w:val="28"/>
          <w:highlight w:val="white"/>
        </w:rPr>
        <w:t xml:space="preserve"> – поборете. Вам </w:t>
      </w:r>
      <w:hyperlink r:id="rId9">
        <w:r>
          <w:rPr>
            <w:sz w:val="28"/>
            <w:szCs w:val="28"/>
            <w:highlight w:val="white"/>
          </w:rPr>
          <w:t>Бог</w:t>
        </w:r>
      </w:hyperlink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помага</w:t>
      </w:r>
      <w:proofErr w:type="gramStart"/>
      <w:r>
        <w:rPr>
          <w:sz w:val="28"/>
          <w:szCs w:val="28"/>
          <w:highlight w:val="white"/>
        </w:rPr>
        <w:t>є</w:t>
      </w:r>
      <w:proofErr w:type="spellEnd"/>
      <w:r>
        <w:rPr>
          <w:sz w:val="28"/>
          <w:szCs w:val="28"/>
          <w:highlight w:val="white"/>
        </w:rPr>
        <w:t>!</w:t>
      </w:r>
      <w:proofErr w:type="gramEnd"/>
      <w:r>
        <w:rPr>
          <w:sz w:val="28"/>
          <w:szCs w:val="28"/>
          <w:highlight w:val="white"/>
        </w:rPr>
        <w:t xml:space="preserve"> За </w:t>
      </w:r>
      <w:proofErr w:type="gramStart"/>
      <w:r>
        <w:rPr>
          <w:sz w:val="28"/>
          <w:szCs w:val="28"/>
          <w:highlight w:val="white"/>
        </w:rPr>
        <w:t>вас</w:t>
      </w:r>
      <w:proofErr w:type="gramEnd"/>
      <w:r>
        <w:rPr>
          <w:sz w:val="28"/>
          <w:szCs w:val="28"/>
          <w:highlight w:val="white"/>
        </w:rPr>
        <w:t xml:space="preserve"> </w:t>
      </w:r>
      <w:hyperlink r:id="rId10">
        <w:r>
          <w:rPr>
            <w:sz w:val="28"/>
            <w:szCs w:val="28"/>
            <w:highlight w:val="white"/>
          </w:rPr>
          <w:t>Правда</w:t>
        </w:r>
      </w:hyperlink>
      <w:r>
        <w:rPr>
          <w:sz w:val="28"/>
          <w:szCs w:val="28"/>
          <w:highlight w:val="white"/>
        </w:rPr>
        <w:t>, за вас </w:t>
      </w:r>
      <w:hyperlink r:id="rId11">
        <w:r>
          <w:rPr>
            <w:sz w:val="28"/>
            <w:szCs w:val="28"/>
            <w:highlight w:val="white"/>
          </w:rPr>
          <w:t>слава</w:t>
        </w:r>
      </w:hyperlink>
      <w:r>
        <w:rPr>
          <w:sz w:val="28"/>
          <w:szCs w:val="28"/>
          <w:highlight w:val="white"/>
        </w:rPr>
        <w:t> і </w:t>
      </w:r>
      <w:hyperlink r:id="rId12">
        <w:r>
          <w:rPr>
            <w:sz w:val="28"/>
            <w:szCs w:val="28"/>
            <w:highlight w:val="white"/>
          </w:rPr>
          <w:t>Воля</w:t>
        </w:r>
      </w:hyperlink>
      <w:r>
        <w:rPr>
          <w:sz w:val="28"/>
          <w:szCs w:val="28"/>
          <w:highlight w:val="white"/>
        </w:rPr>
        <w:t> свята</w:t>
      </w:r>
      <w:hyperlink r:id="rId13">
        <w:r>
          <w:rPr>
            <w:sz w:val="28"/>
            <w:szCs w:val="28"/>
            <w:highlight w:val="white"/>
          </w:rPr>
          <w:t>я</w:t>
        </w:r>
      </w:hyperlink>
      <w:r>
        <w:rPr>
          <w:rFonts w:ascii="Verdana" w:eastAsia="Verdana" w:hAnsi="Verdana" w:cs="Verdana"/>
          <w:color w:val="3B3B3B"/>
          <w:sz w:val="28"/>
          <w:szCs w:val="28"/>
          <w:highlight w:val="white"/>
        </w:rPr>
        <w:t xml:space="preserve">! </w:t>
      </w:r>
    </w:p>
    <w:p w:rsidR="00AE3457" w:rsidRDefault="00BA153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БАТЬКІВСЬКА ВІТАЛЬНЯ. Точки </w:t>
      </w:r>
      <w:proofErr w:type="spellStart"/>
      <w:r>
        <w:rPr>
          <w:b/>
          <w:sz w:val="28"/>
          <w:szCs w:val="28"/>
        </w:rPr>
        <w:t>дотику</w:t>
      </w:r>
      <w:proofErr w:type="spellEnd"/>
      <w:r>
        <w:rPr>
          <w:b/>
          <w:sz w:val="28"/>
          <w:szCs w:val="28"/>
        </w:rPr>
        <w:t>.</w:t>
      </w:r>
    </w:p>
    <w:p w:rsidR="00AE3457" w:rsidRDefault="00BA153A">
      <w:pPr>
        <w:ind w:firstLine="567"/>
        <w:jc w:val="both"/>
        <w:rPr>
          <w:color w:val="3B3B3B"/>
          <w:sz w:val="28"/>
          <w:szCs w:val="28"/>
          <w:highlight w:val="white"/>
        </w:rPr>
      </w:pPr>
      <w:r>
        <w:rPr>
          <w:b/>
          <w:sz w:val="28"/>
          <w:szCs w:val="28"/>
        </w:rPr>
        <w:t>Лейтмотив:</w:t>
      </w:r>
      <w:r>
        <w:rPr>
          <w:sz w:val="28"/>
          <w:szCs w:val="28"/>
          <w:highlight w:val="white"/>
        </w:rPr>
        <w:t xml:space="preserve"> В </w:t>
      </w:r>
      <w:proofErr w:type="spellStart"/>
      <w:proofErr w:type="gramStart"/>
      <w:r>
        <w:rPr>
          <w:sz w:val="28"/>
          <w:szCs w:val="28"/>
          <w:highlight w:val="white"/>
        </w:rPr>
        <w:t>своїй</w:t>
      </w:r>
      <w:proofErr w:type="spellEnd"/>
      <w:proofErr w:type="gram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хаті</w:t>
      </w:r>
      <w:proofErr w:type="spellEnd"/>
      <w:r>
        <w:rPr>
          <w:sz w:val="28"/>
          <w:szCs w:val="28"/>
          <w:highlight w:val="white"/>
        </w:rPr>
        <w:t xml:space="preserve"> сво</w:t>
      </w:r>
      <w:hyperlink r:id="rId14">
        <w:r>
          <w:rPr>
            <w:sz w:val="28"/>
            <w:szCs w:val="28"/>
            <w:highlight w:val="white"/>
          </w:rPr>
          <w:t>я</w:t>
        </w:r>
      </w:hyperlink>
      <w:r>
        <w:rPr>
          <w:sz w:val="28"/>
          <w:szCs w:val="28"/>
          <w:highlight w:val="white"/>
        </w:rPr>
        <w:t xml:space="preserve"> </w:t>
      </w:r>
      <w:hyperlink r:id="rId15">
        <w:r>
          <w:rPr>
            <w:sz w:val="28"/>
            <w:szCs w:val="28"/>
            <w:highlight w:val="white"/>
          </w:rPr>
          <w:t>Правда</w:t>
        </w:r>
      </w:hyperlink>
      <w:r>
        <w:rPr>
          <w:sz w:val="28"/>
          <w:szCs w:val="28"/>
          <w:highlight w:val="white"/>
        </w:rPr>
        <w:t xml:space="preserve"> і </w:t>
      </w:r>
      <w:hyperlink r:id="rId16">
        <w:r>
          <w:rPr>
            <w:sz w:val="28"/>
            <w:szCs w:val="28"/>
            <w:highlight w:val="white"/>
          </w:rPr>
          <w:t>сила</w:t>
        </w:r>
      </w:hyperlink>
      <w:r>
        <w:rPr>
          <w:sz w:val="28"/>
          <w:szCs w:val="28"/>
          <w:highlight w:val="white"/>
        </w:rPr>
        <w:t xml:space="preserve">, і </w:t>
      </w:r>
      <w:hyperlink r:id="rId17">
        <w:r>
          <w:rPr>
            <w:sz w:val="28"/>
            <w:szCs w:val="28"/>
            <w:highlight w:val="white"/>
          </w:rPr>
          <w:t>Воля</w:t>
        </w:r>
      </w:hyperlink>
      <w:r>
        <w:rPr>
          <w:sz w:val="28"/>
          <w:szCs w:val="28"/>
          <w:highlight w:val="white"/>
        </w:rPr>
        <w:t xml:space="preserve">! </w:t>
      </w:r>
      <w:r>
        <w:rPr>
          <w:i/>
          <w:sz w:val="28"/>
          <w:szCs w:val="28"/>
          <w:highlight w:val="white"/>
        </w:rPr>
        <w:t>Тарас</w:t>
      </w:r>
      <w:r>
        <w:rPr>
          <w:i/>
          <w:color w:val="3B3B3B"/>
          <w:sz w:val="28"/>
          <w:szCs w:val="28"/>
          <w:highlight w:val="white"/>
        </w:rPr>
        <w:t xml:space="preserve"> Шевченко</w:t>
      </w:r>
      <w:r>
        <w:rPr>
          <w:color w:val="3B3B3B"/>
          <w:sz w:val="28"/>
          <w:szCs w:val="28"/>
          <w:highlight w:val="white"/>
        </w:rPr>
        <w:t>.</w:t>
      </w:r>
    </w:p>
    <w:p w:rsidR="00AE3457" w:rsidRDefault="00AE3457">
      <w:pPr>
        <w:ind w:firstLine="567"/>
        <w:jc w:val="both"/>
        <w:rPr>
          <w:color w:val="3B3B3B"/>
          <w:sz w:val="28"/>
          <w:szCs w:val="28"/>
          <w:highlight w:val="white"/>
        </w:rPr>
      </w:pPr>
    </w:p>
    <w:p w:rsidR="00AE3457" w:rsidRDefault="00BA153A">
      <w:pPr>
        <w:ind w:firstLine="567"/>
        <w:jc w:val="both"/>
        <w:rPr>
          <w:sz w:val="28"/>
          <w:szCs w:val="28"/>
        </w:rPr>
      </w:pPr>
      <w:r>
        <w:rPr>
          <w:b/>
          <w:color w:val="3B3B3B"/>
          <w:sz w:val="28"/>
          <w:szCs w:val="28"/>
          <w:highlight w:val="white"/>
        </w:rPr>
        <w:t>6</w:t>
      </w:r>
      <w:r>
        <w:rPr>
          <w:color w:val="3B3B3B"/>
          <w:sz w:val="28"/>
          <w:szCs w:val="28"/>
          <w:highlight w:val="white"/>
        </w:rPr>
        <w:t xml:space="preserve">. </w:t>
      </w:r>
      <w:proofErr w:type="spellStart"/>
      <w:r>
        <w:rPr>
          <w:b/>
          <w:sz w:val="28"/>
          <w:szCs w:val="28"/>
        </w:rPr>
        <w:t>Волошкова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Юлія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ікторівна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практичний</w:t>
      </w:r>
      <w:proofErr w:type="spellEnd"/>
      <w:r>
        <w:rPr>
          <w:sz w:val="28"/>
          <w:szCs w:val="28"/>
        </w:rPr>
        <w:t xml:space="preserve"> психолог </w:t>
      </w:r>
      <w:proofErr w:type="spellStart"/>
      <w:r>
        <w:rPr>
          <w:sz w:val="28"/>
          <w:szCs w:val="28"/>
        </w:rPr>
        <w:t>Конотопської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спеціалізованої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ІІ-ІІІ ст. №2; </w:t>
      </w:r>
      <w:r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рченко Анна </w:t>
      </w:r>
      <w:proofErr w:type="spellStart"/>
      <w:r>
        <w:rPr>
          <w:b/>
          <w:sz w:val="28"/>
          <w:szCs w:val="28"/>
        </w:rPr>
        <w:t>Сергіївна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педагог-</w:t>
      </w:r>
      <w:proofErr w:type="spellStart"/>
      <w:r>
        <w:rPr>
          <w:sz w:val="28"/>
          <w:szCs w:val="28"/>
        </w:rPr>
        <w:t>організатор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Конотопської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спеціалізованої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ІІ-ІІІ ст. №2.</w:t>
      </w:r>
    </w:p>
    <w:p w:rsidR="00AE3457" w:rsidRDefault="00BA153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 </w:t>
      </w:r>
      <w:proofErr w:type="spellStart"/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іливість</w:t>
      </w:r>
      <w:proofErr w:type="spellEnd"/>
      <w:r>
        <w:rPr>
          <w:sz w:val="28"/>
          <w:szCs w:val="28"/>
        </w:rPr>
        <w:t xml:space="preserve"> бути собою. Сила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волі</w:t>
      </w:r>
      <w:proofErr w:type="spellEnd"/>
      <w:r>
        <w:rPr>
          <w:sz w:val="28"/>
          <w:szCs w:val="28"/>
        </w:rPr>
        <w:t>.</w:t>
      </w:r>
    </w:p>
    <w:p w:rsidR="00AE3457" w:rsidRDefault="00BA153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Лейтмотив: </w:t>
      </w:r>
      <w:proofErr w:type="spellStart"/>
      <w:r>
        <w:rPr>
          <w:sz w:val="28"/>
          <w:szCs w:val="28"/>
        </w:rPr>
        <w:t>Щастя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ми </w:t>
      </w:r>
      <w:proofErr w:type="spellStart"/>
      <w:r>
        <w:rPr>
          <w:sz w:val="28"/>
          <w:szCs w:val="28"/>
        </w:rPr>
        <w:t>живемо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співзвучно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справжньому</w:t>
      </w:r>
      <w:proofErr w:type="spellEnd"/>
      <w:r>
        <w:rPr>
          <w:sz w:val="28"/>
          <w:szCs w:val="28"/>
        </w:rPr>
        <w:t xml:space="preserve"> «Я».</w:t>
      </w:r>
    </w:p>
    <w:p w:rsidR="00AE3457" w:rsidRDefault="00AE3457">
      <w:pPr>
        <w:ind w:firstLine="567"/>
        <w:jc w:val="both"/>
        <w:rPr>
          <w:sz w:val="28"/>
          <w:szCs w:val="28"/>
        </w:rPr>
      </w:pPr>
    </w:p>
    <w:p w:rsidR="00AE3457" w:rsidRDefault="00BA15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b/>
          <w:color w:val="000000"/>
          <w:sz w:val="28"/>
          <w:szCs w:val="28"/>
        </w:rPr>
        <w:t xml:space="preserve"> Павленко Алла </w:t>
      </w:r>
      <w:proofErr w:type="spellStart"/>
      <w:r>
        <w:rPr>
          <w:b/>
          <w:color w:val="000000"/>
          <w:sz w:val="28"/>
          <w:szCs w:val="28"/>
        </w:rPr>
        <w:t>Григорівна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заступник директора </w:t>
      </w:r>
      <w:proofErr w:type="spellStart"/>
      <w:r>
        <w:rPr>
          <w:color w:val="000000"/>
          <w:sz w:val="28"/>
          <w:szCs w:val="28"/>
        </w:rPr>
        <w:t>школи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навчально-виховної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, учитель </w:t>
      </w:r>
      <w:proofErr w:type="spellStart"/>
      <w:r>
        <w:rPr>
          <w:color w:val="000000"/>
          <w:sz w:val="28"/>
          <w:szCs w:val="28"/>
        </w:rPr>
        <w:t>української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літератури</w:t>
      </w:r>
      <w:proofErr w:type="spellEnd"/>
      <w:r>
        <w:rPr>
          <w:color w:val="000000"/>
          <w:sz w:val="28"/>
          <w:szCs w:val="28"/>
        </w:rPr>
        <w:t xml:space="preserve">, учитель-методист </w:t>
      </w:r>
      <w:proofErr w:type="spellStart"/>
      <w:r>
        <w:rPr>
          <w:color w:val="000000"/>
          <w:sz w:val="28"/>
          <w:szCs w:val="28"/>
        </w:rPr>
        <w:t>Золотоніської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загальноосвітньої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школи</w:t>
      </w:r>
      <w:proofErr w:type="spellEnd"/>
      <w:r>
        <w:rPr>
          <w:color w:val="000000"/>
          <w:sz w:val="28"/>
          <w:szCs w:val="28"/>
        </w:rPr>
        <w:t xml:space="preserve"> І-ІІІ </w:t>
      </w:r>
      <w:proofErr w:type="spellStart"/>
      <w:r>
        <w:rPr>
          <w:color w:val="000000"/>
          <w:sz w:val="28"/>
          <w:szCs w:val="28"/>
        </w:rPr>
        <w:t>ступенів</w:t>
      </w:r>
      <w:proofErr w:type="spellEnd"/>
      <w:r>
        <w:rPr>
          <w:color w:val="000000"/>
          <w:sz w:val="28"/>
          <w:szCs w:val="28"/>
        </w:rPr>
        <w:t xml:space="preserve"> № 3; </w:t>
      </w:r>
      <w:proofErr w:type="spellStart"/>
      <w:r>
        <w:rPr>
          <w:b/>
          <w:color w:val="000000"/>
          <w:sz w:val="28"/>
          <w:szCs w:val="28"/>
        </w:rPr>
        <w:t>Онуфрійчук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00"/>
          <w:sz w:val="28"/>
          <w:szCs w:val="28"/>
        </w:rPr>
        <w:t>Наталія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Михайлівна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заступник директора </w:t>
      </w:r>
      <w:proofErr w:type="spellStart"/>
      <w:r>
        <w:rPr>
          <w:color w:val="000000"/>
          <w:sz w:val="28"/>
          <w:szCs w:val="28"/>
        </w:rPr>
        <w:t>школи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виховної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, учитель </w:t>
      </w:r>
      <w:proofErr w:type="spellStart"/>
      <w:r>
        <w:rPr>
          <w:color w:val="000000"/>
          <w:sz w:val="28"/>
          <w:szCs w:val="28"/>
        </w:rPr>
        <w:t>російської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зарубіжної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літератури</w:t>
      </w:r>
      <w:proofErr w:type="spellEnd"/>
      <w:r>
        <w:rPr>
          <w:color w:val="000000"/>
          <w:sz w:val="28"/>
          <w:szCs w:val="28"/>
        </w:rPr>
        <w:t xml:space="preserve">, учитель-методист </w:t>
      </w:r>
      <w:proofErr w:type="spellStart"/>
      <w:r>
        <w:rPr>
          <w:color w:val="000000"/>
          <w:sz w:val="28"/>
          <w:szCs w:val="28"/>
        </w:rPr>
        <w:t>Золотоніської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загальноосвітньої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школи</w:t>
      </w:r>
      <w:proofErr w:type="spellEnd"/>
      <w:r>
        <w:rPr>
          <w:color w:val="000000"/>
          <w:sz w:val="28"/>
          <w:szCs w:val="28"/>
        </w:rPr>
        <w:t xml:space="preserve"> І-ІІІ </w:t>
      </w:r>
      <w:proofErr w:type="spellStart"/>
      <w:r>
        <w:rPr>
          <w:color w:val="000000"/>
          <w:sz w:val="28"/>
          <w:szCs w:val="28"/>
        </w:rPr>
        <w:t>ступенів</w:t>
      </w:r>
      <w:proofErr w:type="spellEnd"/>
      <w:r>
        <w:rPr>
          <w:color w:val="000000"/>
          <w:sz w:val="28"/>
          <w:szCs w:val="28"/>
        </w:rPr>
        <w:t xml:space="preserve"> № 3.</w:t>
      </w:r>
    </w:p>
    <w:p w:rsidR="00AE3457" w:rsidRDefault="00BA153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культурна </w:t>
      </w:r>
      <w:proofErr w:type="spellStart"/>
      <w:r>
        <w:rPr>
          <w:sz w:val="28"/>
          <w:szCs w:val="28"/>
        </w:rPr>
        <w:t>традиція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вихованні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емоційно-вольової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>.</w:t>
      </w:r>
    </w:p>
    <w:p w:rsidR="00AE3457" w:rsidRDefault="00BA153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Лейтмотив: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ро славу </w:t>
      </w:r>
      <w:proofErr w:type="spellStart"/>
      <w:r>
        <w:rPr>
          <w:color w:val="000000"/>
          <w:sz w:val="28"/>
          <w:szCs w:val="28"/>
        </w:rPr>
        <w:t>лицарську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</w:t>
      </w:r>
      <w:r>
        <w:rPr>
          <w:color w:val="000000"/>
          <w:sz w:val="28"/>
          <w:szCs w:val="28"/>
        </w:rPr>
        <w:t>аїнець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мріє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ще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дитинства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i/>
          <w:color w:val="000000"/>
          <w:sz w:val="28"/>
          <w:szCs w:val="28"/>
        </w:rPr>
        <w:t>Григорій</w:t>
      </w:r>
      <w:proofErr w:type="spellEnd"/>
      <w:r>
        <w:rPr>
          <w:i/>
          <w:color w:val="000000"/>
          <w:sz w:val="28"/>
          <w:szCs w:val="28"/>
        </w:rPr>
        <w:t xml:space="preserve"> Ващенко</w:t>
      </w:r>
      <w:r>
        <w:rPr>
          <w:color w:val="000000"/>
          <w:sz w:val="28"/>
          <w:szCs w:val="28"/>
        </w:rPr>
        <w:t>.</w:t>
      </w:r>
    </w:p>
    <w:p w:rsidR="00AE3457" w:rsidRDefault="00AE3457">
      <w:pPr>
        <w:ind w:firstLine="567"/>
        <w:jc w:val="both"/>
        <w:rPr>
          <w:sz w:val="28"/>
          <w:szCs w:val="28"/>
        </w:rPr>
      </w:pPr>
    </w:p>
    <w:p w:rsidR="00AE3457" w:rsidRDefault="00AE3457">
      <w:pPr>
        <w:ind w:firstLine="567"/>
        <w:jc w:val="both"/>
        <w:rPr>
          <w:sz w:val="28"/>
          <w:szCs w:val="28"/>
        </w:rPr>
      </w:pPr>
    </w:p>
    <w:p w:rsidR="00AE3457" w:rsidRDefault="00AE3457">
      <w:pPr>
        <w:ind w:firstLine="567"/>
        <w:jc w:val="both"/>
        <w:rPr>
          <w:sz w:val="28"/>
          <w:szCs w:val="28"/>
        </w:rPr>
      </w:pPr>
    </w:p>
    <w:p w:rsidR="00AE3457" w:rsidRDefault="00AE3457">
      <w:pPr>
        <w:ind w:firstLine="567"/>
        <w:jc w:val="both"/>
        <w:rPr>
          <w:sz w:val="28"/>
          <w:szCs w:val="28"/>
        </w:rPr>
      </w:pPr>
    </w:p>
    <w:tbl>
      <w:tblPr>
        <w:tblStyle w:val="a9"/>
        <w:tblW w:w="999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763"/>
        <w:gridCol w:w="2233"/>
      </w:tblGrid>
      <w:tr w:rsidR="00AE3457">
        <w:tc>
          <w:tcPr>
            <w:tcW w:w="7763" w:type="dxa"/>
            <w:shd w:val="clear" w:color="auto" w:fill="auto"/>
          </w:tcPr>
          <w:p w:rsidR="00AE3457" w:rsidRDefault="00BA153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Подати заявку на участь у </w:t>
            </w:r>
            <w:proofErr w:type="spellStart"/>
            <w:r>
              <w:rPr>
                <w:sz w:val="28"/>
                <w:szCs w:val="28"/>
              </w:rPr>
              <w:t>Читаннях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можливо</w:t>
            </w:r>
            <w:proofErr w:type="spellEnd"/>
            <w:r>
              <w:rPr>
                <w:sz w:val="28"/>
                <w:szCs w:val="28"/>
              </w:rPr>
              <w:t xml:space="preserve"> до 19 </w:t>
            </w:r>
            <w:proofErr w:type="spellStart"/>
            <w:r>
              <w:rPr>
                <w:sz w:val="28"/>
                <w:szCs w:val="28"/>
              </w:rPr>
              <w:t>жовтня</w:t>
            </w:r>
            <w:proofErr w:type="spellEnd"/>
            <w:r>
              <w:rPr>
                <w:sz w:val="28"/>
                <w:szCs w:val="28"/>
              </w:rPr>
              <w:t xml:space="preserve"> 2019 р. через форму за </w:t>
            </w:r>
            <w:proofErr w:type="spellStart"/>
            <w:r>
              <w:rPr>
                <w:sz w:val="28"/>
                <w:szCs w:val="28"/>
              </w:rPr>
              <w:t>посиланням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AE3457" w:rsidRDefault="00BA153A">
            <w:pPr>
              <w:jc w:val="center"/>
              <w:rPr>
                <w:sz w:val="40"/>
                <w:szCs w:val="40"/>
              </w:rPr>
            </w:pPr>
            <w:hyperlink r:id="rId18">
              <w:r>
                <w:rPr>
                  <w:color w:val="000000"/>
                  <w:sz w:val="40"/>
                  <w:szCs w:val="40"/>
                </w:rPr>
                <w:t>http://bit.ly/2kCaTN1</w:t>
              </w:r>
            </w:hyperlink>
          </w:p>
          <w:p w:rsidR="00AE3457" w:rsidRDefault="00BA153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</w:t>
            </w:r>
            <w:proofErr w:type="spellStart"/>
            <w:r>
              <w:rPr>
                <w:sz w:val="28"/>
                <w:szCs w:val="28"/>
              </w:rPr>
              <w:t>заповненні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перев</w:t>
            </w:r>
            <w:proofErr w:type="gramEnd"/>
            <w:r>
              <w:rPr>
                <w:sz w:val="28"/>
                <w:szCs w:val="28"/>
              </w:rPr>
              <w:t>ірте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правильність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написання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Вашої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електронної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пошти</w:t>
            </w:r>
            <w:proofErr w:type="spellEnd"/>
            <w:r>
              <w:rPr>
                <w:sz w:val="28"/>
                <w:szCs w:val="28"/>
              </w:rPr>
              <w:t xml:space="preserve">. На </w:t>
            </w:r>
            <w:proofErr w:type="spellStart"/>
            <w:r>
              <w:rPr>
                <w:sz w:val="28"/>
                <w:szCs w:val="28"/>
              </w:rPr>
              <w:t>неї</w:t>
            </w:r>
            <w:proofErr w:type="spellEnd"/>
            <w:r>
              <w:rPr>
                <w:sz w:val="28"/>
                <w:szCs w:val="28"/>
              </w:rPr>
              <w:t xml:space="preserve"> буде </w:t>
            </w:r>
            <w:proofErr w:type="spellStart"/>
            <w:proofErr w:type="gramStart"/>
            <w:r>
              <w:rPr>
                <w:sz w:val="28"/>
                <w:szCs w:val="28"/>
              </w:rPr>
              <w:t>над</w:t>
            </w:r>
            <w:proofErr w:type="gramEnd"/>
            <w:r>
              <w:rPr>
                <w:sz w:val="28"/>
                <w:szCs w:val="28"/>
              </w:rPr>
              <w:t>іслано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автоматичне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повідомлення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надходження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Вашої</w:t>
            </w:r>
            <w:proofErr w:type="spellEnd"/>
            <w:r>
              <w:rPr>
                <w:sz w:val="28"/>
                <w:szCs w:val="28"/>
              </w:rPr>
              <w:t xml:space="preserve"> заявки.</w:t>
            </w:r>
          </w:p>
          <w:p w:rsidR="00AE3457" w:rsidRDefault="00AE3457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E3457" w:rsidRDefault="00BA153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УВАГА!</w:t>
            </w:r>
          </w:p>
        </w:tc>
        <w:tc>
          <w:tcPr>
            <w:tcW w:w="2233" w:type="dxa"/>
            <w:shd w:val="clear" w:color="auto" w:fill="auto"/>
          </w:tcPr>
          <w:p w:rsidR="00AE3457" w:rsidRDefault="00BA153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74750" cy="1174750"/>
                  <wp:effectExtent l="0" t="0" r="0" b="0"/>
                  <wp:docPr id="6" name="image1.png" descr="форма заяв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форма заявка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0" cy="1174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457">
        <w:tc>
          <w:tcPr>
            <w:tcW w:w="7763" w:type="dxa"/>
            <w:shd w:val="clear" w:color="auto" w:fill="auto"/>
          </w:tcPr>
          <w:p w:rsidR="00AE3457" w:rsidRDefault="00BA153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участі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Читаннях</w:t>
            </w:r>
            <w:proofErr w:type="spellEnd"/>
            <w:r>
              <w:rPr>
                <w:sz w:val="28"/>
                <w:szCs w:val="28"/>
              </w:rPr>
              <w:t xml:space="preserve"> з 20 по 24 </w:t>
            </w:r>
            <w:proofErr w:type="spellStart"/>
            <w:r>
              <w:rPr>
                <w:sz w:val="28"/>
                <w:szCs w:val="28"/>
              </w:rPr>
              <w:t>жовтня</w:t>
            </w:r>
            <w:proofErr w:type="spellEnd"/>
            <w:r>
              <w:rPr>
                <w:sz w:val="28"/>
                <w:szCs w:val="28"/>
              </w:rPr>
              <w:t xml:space="preserve"> 2019 р. </w:t>
            </w:r>
            <w:proofErr w:type="spellStart"/>
            <w:r>
              <w:rPr>
                <w:sz w:val="28"/>
                <w:szCs w:val="28"/>
              </w:rPr>
              <w:t>необхідно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надіслати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ідтвердження</w:t>
            </w:r>
            <w:proofErr w:type="spellEnd"/>
            <w:r>
              <w:rPr>
                <w:sz w:val="28"/>
                <w:szCs w:val="28"/>
              </w:rPr>
              <w:t xml:space="preserve"> про Ваш</w:t>
            </w:r>
            <w:r>
              <w:rPr>
                <w:sz w:val="28"/>
                <w:szCs w:val="28"/>
              </w:rPr>
              <w:t xml:space="preserve">е </w:t>
            </w:r>
            <w:proofErr w:type="spellStart"/>
            <w:r>
              <w:rPr>
                <w:sz w:val="28"/>
                <w:szCs w:val="28"/>
              </w:rPr>
              <w:t>прибуття</w:t>
            </w:r>
            <w:proofErr w:type="spellEnd"/>
            <w:r>
              <w:rPr>
                <w:sz w:val="28"/>
                <w:szCs w:val="28"/>
              </w:rPr>
              <w:t xml:space="preserve"> через форму за </w:t>
            </w:r>
            <w:proofErr w:type="spellStart"/>
            <w:r>
              <w:rPr>
                <w:sz w:val="28"/>
                <w:szCs w:val="28"/>
              </w:rPr>
              <w:t>посиланням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bookmarkStart w:id="1" w:name="_heading=h.gjdgxs" w:colFirst="0" w:colLast="0"/>
          <w:bookmarkEnd w:id="1"/>
          <w:p w:rsidR="00AE3457" w:rsidRDefault="00BA153A">
            <w:pPr>
              <w:jc w:val="center"/>
              <w:rPr>
                <w:sz w:val="40"/>
                <w:szCs w:val="40"/>
              </w:rPr>
            </w:pPr>
            <w:r>
              <w:fldChar w:fldCharType="begin"/>
            </w:r>
            <w:r>
              <w:instrText xml:space="preserve"> HYPERLINK "http://bit.ly/2kCC3mZ" \h </w:instrText>
            </w:r>
            <w:r>
              <w:fldChar w:fldCharType="separate"/>
            </w:r>
            <w:r>
              <w:rPr>
                <w:color w:val="000000"/>
                <w:sz w:val="40"/>
                <w:szCs w:val="40"/>
              </w:rPr>
              <w:t>http://bit.ly/2kCC3mZ</w:t>
            </w:r>
            <w:r>
              <w:rPr>
                <w:color w:val="000000"/>
                <w:sz w:val="40"/>
                <w:szCs w:val="40"/>
              </w:rPr>
              <w:fldChar w:fldCharType="end"/>
            </w:r>
          </w:p>
          <w:p w:rsidR="00AE3457" w:rsidRDefault="00BA153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разі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відсутності</w:t>
            </w:r>
            <w:proofErr w:type="spellEnd"/>
            <w:r>
              <w:rPr>
                <w:sz w:val="28"/>
                <w:szCs w:val="28"/>
              </w:rPr>
              <w:t xml:space="preserve"> такого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ідтвердження</w:t>
            </w:r>
            <w:proofErr w:type="spellEnd"/>
            <w:r>
              <w:rPr>
                <w:sz w:val="28"/>
                <w:szCs w:val="28"/>
              </w:rPr>
              <w:t xml:space="preserve"> Ваша заявка буде </w:t>
            </w:r>
            <w:proofErr w:type="spellStart"/>
            <w:r>
              <w:rPr>
                <w:sz w:val="28"/>
                <w:szCs w:val="28"/>
              </w:rPr>
              <w:t>скасована</w:t>
            </w:r>
            <w:proofErr w:type="spellEnd"/>
            <w:r>
              <w:rPr>
                <w:sz w:val="28"/>
                <w:szCs w:val="28"/>
              </w:rPr>
              <w:t xml:space="preserve">, а участь буде </w:t>
            </w:r>
            <w:proofErr w:type="spellStart"/>
            <w:r>
              <w:rPr>
                <w:sz w:val="28"/>
                <w:szCs w:val="28"/>
              </w:rPr>
              <w:t>можлива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лише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наявності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  <w:shd w:val="clear" w:color="auto" w:fill="auto"/>
          </w:tcPr>
          <w:p w:rsidR="00AE3457" w:rsidRDefault="00AE3457">
            <w:pPr>
              <w:jc w:val="center"/>
              <w:rPr>
                <w:sz w:val="28"/>
                <w:szCs w:val="28"/>
              </w:rPr>
            </w:pPr>
          </w:p>
          <w:p w:rsidR="00AE3457" w:rsidRDefault="00BA153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43000" cy="1143000"/>
                  <wp:effectExtent l="0" t="0" r="0" b="0"/>
                  <wp:docPr id="5" name="image2.png" descr="форма підтвердження прибутт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форма підтвердження прибуття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457" w:rsidRDefault="00AE3457">
      <w:pPr>
        <w:ind w:firstLine="567"/>
        <w:jc w:val="both"/>
        <w:rPr>
          <w:sz w:val="28"/>
          <w:szCs w:val="28"/>
        </w:rPr>
      </w:pPr>
    </w:p>
    <w:p w:rsidR="00AE3457" w:rsidRDefault="00BA153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Телефони</w:t>
      </w:r>
      <w:proofErr w:type="spellEnd"/>
      <w:r>
        <w:rPr>
          <w:b/>
          <w:color w:val="000000"/>
          <w:sz w:val="28"/>
          <w:szCs w:val="28"/>
        </w:rPr>
        <w:t xml:space="preserve"> для </w:t>
      </w:r>
      <w:proofErr w:type="spellStart"/>
      <w:r>
        <w:rPr>
          <w:b/>
          <w:color w:val="000000"/>
          <w:sz w:val="28"/>
          <w:szCs w:val="28"/>
        </w:rPr>
        <w:t>довідок</w:t>
      </w:r>
      <w:proofErr w:type="spellEnd"/>
      <w:r>
        <w:rPr>
          <w:color w:val="000000"/>
          <w:sz w:val="28"/>
          <w:szCs w:val="28"/>
        </w:rPr>
        <w:t>:</w:t>
      </w:r>
    </w:p>
    <w:p w:rsidR="00AE3457" w:rsidRDefault="00BA153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066-93-76-770; 063-038-48-43; 096-535-97-79; 098-23-60-250</w:t>
      </w:r>
    </w:p>
    <w:p w:rsidR="00AE3457" w:rsidRDefault="00AE3457">
      <w:pPr>
        <w:spacing w:line="276" w:lineRule="auto"/>
        <w:ind w:firstLine="567"/>
        <w:jc w:val="both"/>
        <w:rPr>
          <w:sz w:val="28"/>
          <w:szCs w:val="28"/>
        </w:rPr>
      </w:pPr>
    </w:p>
    <w:p w:rsidR="00AE3457" w:rsidRDefault="00BA153A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дивіться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групі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>:</w:t>
      </w:r>
    </w:p>
    <w:p w:rsidR="00AE3457" w:rsidRDefault="00BA153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Гуманна </w:t>
      </w:r>
      <w:proofErr w:type="spellStart"/>
      <w:r>
        <w:rPr>
          <w:b/>
          <w:sz w:val="28"/>
          <w:szCs w:val="28"/>
        </w:rPr>
        <w:t>Педагогіка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Статті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відео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новини</w:t>
      </w:r>
      <w:proofErr w:type="spellEnd"/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hyperlink r:id="rId21">
        <w:r>
          <w:rPr>
            <w:color w:val="000000"/>
            <w:sz w:val="36"/>
            <w:szCs w:val="36"/>
          </w:rPr>
          <w:t>https://goo.gl/yEXDR5</w:t>
        </w:r>
      </w:hyperlink>
    </w:p>
    <w:p w:rsidR="00AE3457" w:rsidRDefault="00AE345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AE3457" w:rsidRDefault="00BA153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Реєстрація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відбудеться</w:t>
      </w:r>
      <w:proofErr w:type="spellEnd"/>
      <w:r>
        <w:rPr>
          <w:sz w:val="28"/>
          <w:szCs w:val="28"/>
        </w:rPr>
        <w:t xml:space="preserve"> в головному </w:t>
      </w:r>
      <w:proofErr w:type="spellStart"/>
      <w:r>
        <w:rPr>
          <w:sz w:val="28"/>
          <w:szCs w:val="28"/>
        </w:rPr>
        <w:t>корпусі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університету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М.П. </w:t>
      </w:r>
      <w:proofErr w:type="spellStart"/>
      <w:r>
        <w:rPr>
          <w:sz w:val="28"/>
          <w:szCs w:val="28"/>
        </w:rPr>
        <w:t>Драгоманова</w:t>
      </w:r>
      <w:proofErr w:type="spellEnd"/>
      <w:r>
        <w:rPr>
          <w:sz w:val="28"/>
          <w:szCs w:val="28"/>
        </w:rPr>
        <w:t xml:space="preserve"> (м. </w:t>
      </w:r>
      <w:proofErr w:type="spellStart"/>
      <w:r>
        <w:rPr>
          <w:sz w:val="28"/>
          <w:szCs w:val="28"/>
        </w:rPr>
        <w:t>Київ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 Пирогова, 9) з 08:00 до 10:00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перший день </w:t>
      </w:r>
      <w:proofErr w:type="spellStart"/>
      <w:r>
        <w:rPr>
          <w:sz w:val="28"/>
          <w:szCs w:val="28"/>
        </w:rPr>
        <w:t>Читань</w:t>
      </w:r>
      <w:proofErr w:type="spellEnd"/>
      <w:r>
        <w:rPr>
          <w:sz w:val="28"/>
          <w:szCs w:val="28"/>
        </w:rPr>
        <w:t>.</w:t>
      </w:r>
    </w:p>
    <w:p w:rsidR="00AE3457" w:rsidRDefault="00BA153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Організаційний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внесок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Читань</w:t>
      </w:r>
      <w:proofErr w:type="spellEnd"/>
      <w:r>
        <w:rPr>
          <w:sz w:val="28"/>
          <w:szCs w:val="28"/>
        </w:rPr>
        <w:t xml:space="preserve"> 200 грн.</w:t>
      </w:r>
    </w:p>
    <w:p w:rsidR="00AE3457" w:rsidRDefault="00BA153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Проїзд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</w:t>
      </w:r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коштом </w:t>
      </w:r>
      <w:proofErr w:type="spellStart"/>
      <w:r>
        <w:rPr>
          <w:sz w:val="28"/>
          <w:szCs w:val="28"/>
        </w:rPr>
        <w:t>сторони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відряджа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коштом самого </w:t>
      </w:r>
      <w:proofErr w:type="spellStart"/>
      <w:r>
        <w:rPr>
          <w:sz w:val="28"/>
          <w:szCs w:val="28"/>
        </w:rPr>
        <w:t>учасника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>.</w:t>
      </w:r>
    </w:p>
    <w:p w:rsidR="00AE3457" w:rsidRDefault="00BA153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Учасники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сертифікат</w:t>
      </w:r>
      <w:proofErr w:type="spellEnd"/>
      <w:r>
        <w:rPr>
          <w:sz w:val="28"/>
          <w:szCs w:val="28"/>
        </w:rPr>
        <w:t xml:space="preserve">. </w:t>
      </w:r>
    </w:p>
    <w:p w:rsidR="00AE3457" w:rsidRDefault="00BA153A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Оргкомітет</w:t>
      </w:r>
      <w:proofErr w:type="spellEnd"/>
    </w:p>
    <w:sectPr w:rsidR="00AE3457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70BF"/>
    <w:multiLevelType w:val="multilevel"/>
    <w:tmpl w:val="41DE2C18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3457"/>
    <w:rsid w:val="00AE3457"/>
    <w:rsid w:val="00B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E4"/>
    <w:rPr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867E4"/>
    <w:pPr>
      <w:ind w:left="708"/>
    </w:pPr>
  </w:style>
  <w:style w:type="character" w:customStyle="1" w:styleId="customfontstyle">
    <w:name w:val="customfontstyle"/>
    <w:rsid w:val="008867E4"/>
  </w:style>
  <w:style w:type="character" w:styleId="a5">
    <w:name w:val="Hyperlink"/>
    <w:rsid w:val="006E39B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E6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E6A92"/>
    <w:rPr>
      <w:rFonts w:ascii="Courier New" w:eastAsia="Times New Roman" w:hAnsi="Courier New" w:cs="Times New Roman"/>
      <w:sz w:val="20"/>
      <w:szCs w:val="20"/>
    </w:rPr>
  </w:style>
  <w:style w:type="table" w:styleId="a6">
    <w:name w:val="Table Grid"/>
    <w:basedOn w:val="a1"/>
    <w:uiPriority w:val="39"/>
    <w:rsid w:val="00684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3E1237"/>
    <w:rPr>
      <w:color w:val="954F72" w:themeColor="followedHyperlink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A1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53A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E4"/>
    <w:rPr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867E4"/>
    <w:pPr>
      <w:ind w:left="708"/>
    </w:pPr>
  </w:style>
  <w:style w:type="character" w:customStyle="1" w:styleId="customfontstyle">
    <w:name w:val="customfontstyle"/>
    <w:rsid w:val="008867E4"/>
  </w:style>
  <w:style w:type="character" w:styleId="a5">
    <w:name w:val="Hyperlink"/>
    <w:rsid w:val="006E39B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E6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E6A92"/>
    <w:rPr>
      <w:rFonts w:ascii="Courier New" w:eastAsia="Times New Roman" w:hAnsi="Courier New" w:cs="Times New Roman"/>
      <w:sz w:val="20"/>
      <w:szCs w:val="20"/>
    </w:rPr>
  </w:style>
  <w:style w:type="table" w:styleId="a6">
    <w:name w:val="Table Grid"/>
    <w:basedOn w:val="a1"/>
    <w:uiPriority w:val="39"/>
    <w:rsid w:val="00684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3E1237"/>
    <w:rPr>
      <w:color w:val="954F72" w:themeColor="followedHyperlink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A1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53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achky.org/tag/ya" TargetMode="External"/><Relationship Id="rId13" Type="http://schemas.openxmlformats.org/officeDocument/2006/relationships/hyperlink" Target="https://balachky.org/tag/ya" TargetMode="External"/><Relationship Id="rId18" Type="http://schemas.openxmlformats.org/officeDocument/2006/relationships/hyperlink" Target="http://bit.ly/2kCaTN1" TargetMode="External"/><Relationship Id="rId3" Type="http://schemas.openxmlformats.org/officeDocument/2006/relationships/styles" Target="styles.xml"/><Relationship Id="rId21" Type="http://schemas.openxmlformats.org/officeDocument/2006/relationships/hyperlink" Target="https://goo.gl/yEXDR5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balachky.org/tag/volya" TargetMode="External"/><Relationship Id="rId17" Type="http://schemas.openxmlformats.org/officeDocument/2006/relationships/hyperlink" Target="https://balachky.org/tag/vol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lachky.org/tag/sila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lachky.org/tag/slav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lachky.org/tag/pravd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lachky.org/tag/pravda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balachky.org/tag/bog" TargetMode="External"/><Relationship Id="rId14" Type="http://schemas.openxmlformats.org/officeDocument/2006/relationships/hyperlink" Target="https://balachky.org/tag/y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3pkCqJY2fI7DTp6hVcYX5TtZA==">AMUW2mV442C8dKDPIk3pOx3M0JOY1gsXkqFkEGug6ys4Lwj7GmcZ7lZvJKT9kUgE+Pbu3E8HHzry/6TldyUcflQnHhhmX4s6Q9fZQAqvwV0EGsb9ny2FwyPkkTyiV3bTdCM4esAiWOwC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1546</Words>
  <Characters>8817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Админ</cp:lastModifiedBy>
  <cp:revision>3</cp:revision>
  <dcterms:created xsi:type="dcterms:W3CDTF">2019-09-19T14:01:00Z</dcterms:created>
  <dcterms:modified xsi:type="dcterms:W3CDTF">2019-10-04T04:35:00Z</dcterms:modified>
</cp:coreProperties>
</file>